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5B1B" w:rsidRPr="00B35B1B" w:rsidRDefault="00B35B1B" w:rsidP="00B35B1B">
      <w:pPr>
        <w:widowControl/>
        <w:shd w:val="clear" w:color="auto" w:fill="FFFFFF"/>
        <w:spacing w:before="600" w:after="600" w:line="500" w:lineRule="atLeast"/>
        <w:jc w:val="center"/>
        <w:rPr>
          <w:rFonts w:ascii="微软雅黑" w:eastAsia="微软雅黑" w:hAnsi="微软雅黑" w:cs="宋体"/>
          <w:color w:val="333333"/>
          <w:kern w:val="0"/>
          <w:szCs w:val="21"/>
        </w:rPr>
      </w:pPr>
      <w:r w:rsidRPr="00B35B1B">
        <w:rPr>
          <w:rFonts w:ascii="黑体" w:eastAsia="黑体" w:hAnsi="黑体" w:cs="Times New Roman"/>
          <w:color w:val="333333"/>
          <w:kern w:val="0"/>
          <w:sz w:val="36"/>
          <w:szCs w:val="36"/>
        </w:rPr>
        <w:t>中国公民旅居莫桑比克指南</w:t>
      </w:r>
    </w:p>
    <w:p w:rsidR="00B35B1B" w:rsidRPr="00B35B1B" w:rsidRDefault="00B35B1B" w:rsidP="00B35B1B">
      <w:pPr>
        <w:widowControl/>
        <w:shd w:val="clear" w:color="auto" w:fill="FFFFFF"/>
        <w:spacing w:before="600" w:after="600" w:line="500" w:lineRule="atLeast"/>
        <w:jc w:val="center"/>
        <w:rPr>
          <w:rFonts w:ascii="微软雅黑" w:eastAsia="微软雅黑" w:hAnsi="微软雅黑" w:cs="宋体" w:hint="eastAsia"/>
          <w:color w:val="333333"/>
          <w:kern w:val="0"/>
          <w:szCs w:val="21"/>
        </w:rPr>
      </w:pPr>
      <w:r w:rsidRPr="00B35B1B">
        <w:rPr>
          <w:rFonts w:ascii="黑体" w:eastAsia="黑体" w:hAnsi="黑体" w:cs="宋体" w:hint="eastAsia"/>
          <w:color w:val="333333"/>
          <w:kern w:val="0"/>
          <w:sz w:val="36"/>
          <w:szCs w:val="36"/>
        </w:rPr>
        <w:t>（2017版）</w:t>
      </w:r>
    </w:p>
    <w:p w:rsidR="00B35B1B" w:rsidRPr="00B35B1B" w:rsidRDefault="00B35B1B" w:rsidP="00B35B1B">
      <w:pPr>
        <w:widowControl/>
        <w:shd w:val="clear" w:color="auto" w:fill="FFFFFF"/>
        <w:spacing w:before="600" w:after="600" w:line="500" w:lineRule="atLeast"/>
        <w:rPr>
          <w:rFonts w:ascii="微软雅黑" w:eastAsia="微软雅黑" w:hAnsi="微软雅黑" w:cs="宋体" w:hint="eastAsia"/>
          <w:color w:val="333333"/>
          <w:kern w:val="0"/>
          <w:szCs w:val="21"/>
        </w:rPr>
      </w:pPr>
      <w:r w:rsidRPr="00B35B1B">
        <w:rPr>
          <w:rFonts w:ascii="宋体" w:eastAsia="宋体" w:hAnsi="宋体" w:cs="Times New Roman"/>
          <w:color w:val="333333"/>
          <w:kern w:val="0"/>
          <w:sz w:val="32"/>
          <w:szCs w:val="32"/>
        </w:rPr>
        <w:t xml:space="preserve">　</w:t>
      </w:r>
    </w:p>
    <w:p w:rsidR="00B35B1B" w:rsidRPr="00B35B1B" w:rsidRDefault="00B35B1B" w:rsidP="00B35B1B">
      <w:pPr>
        <w:widowControl/>
        <w:shd w:val="clear" w:color="auto" w:fill="FFFFFF"/>
        <w:spacing w:before="600" w:after="600" w:line="500" w:lineRule="atLeast"/>
        <w:jc w:val="center"/>
        <w:rPr>
          <w:rFonts w:ascii="微软雅黑" w:eastAsia="微软雅黑" w:hAnsi="微软雅黑" w:cs="宋体" w:hint="eastAsia"/>
          <w:color w:val="333333"/>
          <w:kern w:val="0"/>
          <w:szCs w:val="21"/>
        </w:rPr>
      </w:pPr>
      <w:r w:rsidRPr="00B35B1B">
        <w:rPr>
          <w:rFonts w:ascii="Times New Roman" w:eastAsia="微软雅黑" w:hAnsi="Times New Roman" w:cs="Times New Roman"/>
          <w:color w:val="333333"/>
          <w:kern w:val="0"/>
          <w:sz w:val="32"/>
          <w:szCs w:val="32"/>
        </w:rPr>
        <w:t>第一章</w:t>
      </w:r>
      <w:r w:rsidRPr="00B35B1B">
        <w:rPr>
          <w:rFonts w:ascii="黑体" w:eastAsia="黑体" w:hAnsi="黑体" w:cs="Times New Roman"/>
          <w:color w:val="333333"/>
          <w:kern w:val="0"/>
          <w:sz w:val="32"/>
          <w:szCs w:val="32"/>
        </w:rPr>
        <w:t>、赴莫桑比克旅居实用信息</w:t>
      </w:r>
    </w:p>
    <w:p w:rsidR="00B35B1B" w:rsidRPr="00B35B1B" w:rsidRDefault="00B35B1B" w:rsidP="00B35B1B">
      <w:pPr>
        <w:widowControl/>
        <w:shd w:val="clear" w:color="auto" w:fill="FFFFFF"/>
        <w:spacing w:before="600" w:after="600" w:line="500" w:lineRule="atLeast"/>
        <w:rPr>
          <w:rFonts w:ascii="微软雅黑" w:eastAsia="微软雅黑" w:hAnsi="微软雅黑" w:cs="宋体" w:hint="eastAsia"/>
          <w:color w:val="333333"/>
          <w:kern w:val="0"/>
          <w:szCs w:val="21"/>
        </w:rPr>
      </w:pPr>
      <w:r w:rsidRPr="00B35B1B">
        <w:rPr>
          <w:rFonts w:ascii="Times New Roman" w:eastAsia="微软雅黑" w:hAnsi="Times New Roman" w:cs="Times New Roman"/>
          <w:color w:val="333333"/>
          <w:kern w:val="0"/>
          <w:sz w:val="32"/>
          <w:szCs w:val="32"/>
        </w:rPr>
        <w:t> </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仿宋" w:eastAsia="仿宋" w:hAnsi="仿宋" w:cs="Times New Roman"/>
          <w:b/>
          <w:bCs/>
          <w:color w:val="333333"/>
          <w:kern w:val="0"/>
          <w:sz w:val="32"/>
          <w:szCs w:val="32"/>
        </w:rPr>
        <w:t>一、入境</w:t>
      </w:r>
      <w:r w:rsidRPr="00B35B1B">
        <w:rPr>
          <w:rFonts w:ascii="宋体" w:eastAsia="宋体" w:hAnsi="宋体" w:cs="宋体" w:hint="eastAsia"/>
          <w:b/>
          <w:bCs/>
          <w:color w:val="333333"/>
          <w:kern w:val="0"/>
          <w:sz w:val="32"/>
          <w:szCs w:val="32"/>
        </w:rPr>
        <w:t> </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仿宋" w:eastAsia="仿宋" w:hAnsi="仿宋" w:cs="Times New Roman"/>
          <w:color w:val="333333"/>
          <w:kern w:val="0"/>
          <w:sz w:val="32"/>
          <w:szCs w:val="32"/>
        </w:rPr>
        <w:t>入境人员需填写入境登记卡，连同护照（有效期不少于</w:t>
      </w:r>
      <w:r w:rsidRPr="00B35B1B">
        <w:rPr>
          <w:rFonts w:ascii="Times New Roman" w:eastAsia="微软雅黑" w:hAnsi="Times New Roman" w:cs="Times New Roman"/>
          <w:color w:val="333333"/>
          <w:kern w:val="0"/>
          <w:sz w:val="32"/>
          <w:szCs w:val="32"/>
        </w:rPr>
        <w:t>6</w:t>
      </w:r>
      <w:r w:rsidRPr="00B35B1B">
        <w:rPr>
          <w:rFonts w:ascii="仿宋" w:eastAsia="仿宋" w:hAnsi="仿宋" w:cs="Times New Roman"/>
          <w:color w:val="333333"/>
          <w:kern w:val="0"/>
          <w:sz w:val="32"/>
          <w:szCs w:val="32"/>
        </w:rPr>
        <w:t>个月）一并交边境移民官员办理入境手续，记录指纹，而后提取托运行李，经海关检查后出关。</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Times New Roman" w:eastAsia="微软雅黑" w:hAnsi="Times New Roman" w:cs="Times New Roman"/>
          <w:color w:val="333333"/>
          <w:kern w:val="0"/>
          <w:sz w:val="32"/>
          <w:szCs w:val="32"/>
        </w:rPr>
        <w:t>（一）</w:t>
      </w:r>
      <w:r w:rsidRPr="00B35B1B">
        <w:rPr>
          <w:rFonts w:ascii="仿宋" w:eastAsia="仿宋" w:hAnsi="仿宋" w:cs="Times New Roman"/>
          <w:color w:val="333333"/>
          <w:kern w:val="0"/>
          <w:sz w:val="32"/>
          <w:szCs w:val="32"/>
        </w:rPr>
        <w:t>入境人员应随身携带卫生健康检验检疫证明（小黄本）以及申请签证时提供的资料复印件，特别是莫方邀请函、邀请人住址、联系方式等文件，以备入境时莫移民机关查验之需；</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仿宋" w:eastAsia="仿宋" w:hAnsi="仿宋" w:cs="Times New Roman"/>
          <w:color w:val="333333"/>
          <w:kern w:val="0"/>
          <w:sz w:val="32"/>
          <w:szCs w:val="32"/>
        </w:rPr>
        <w:lastRenderedPageBreak/>
        <w:t>（二）持莫签证者并非一定能入境，是否允许入境由莫口岸移民机关最终决定；</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仿宋" w:eastAsia="仿宋" w:hAnsi="仿宋" w:cs="Times New Roman"/>
          <w:color w:val="333333"/>
          <w:kern w:val="0"/>
          <w:sz w:val="32"/>
          <w:szCs w:val="32"/>
        </w:rPr>
        <w:t>（三）莫政府并未予我公民</w:t>
      </w:r>
      <w:r w:rsidRPr="00B35B1B">
        <w:rPr>
          <w:rFonts w:ascii="Times New Roman" w:eastAsia="微软雅黑" w:hAnsi="Times New Roman" w:cs="Times New Roman"/>
          <w:color w:val="333333"/>
          <w:kern w:val="0"/>
          <w:sz w:val="32"/>
        </w:rPr>
        <w:t> </w:t>
      </w:r>
      <w:r w:rsidRPr="00B35B1B">
        <w:rPr>
          <w:rFonts w:ascii="Times New Roman" w:eastAsia="微软雅黑" w:hAnsi="Times New Roman" w:cs="Times New Roman"/>
          <w:color w:val="333333"/>
          <w:kern w:val="0"/>
          <w:sz w:val="32"/>
          <w:szCs w:val="32"/>
        </w:rPr>
        <w:t>“</w:t>
      </w:r>
      <w:r w:rsidRPr="00B35B1B">
        <w:rPr>
          <w:rFonts w:ascii="仿宋" w:eastAsia="仿宋" w:hAnsi="仿宋" w:cs="Times New Roman"/>
          <w:color w:val="333333"/>
          <w:kern w:val="0"/>
          <w:sz w:val="32"/>
          <w:szCs w:val="32"/>
        </w:rPr>
        <w:t>落地签</w:t>
      </w:r>
      <w:r w:rsidRPr="00B35B1B">
        <w:rPr>
          <w:rFonts w:ascii="Times New Roman" w:eastAsia="微软雅黑" w:hAnsi="Times New Roman" w:cs="Times New Roman"/>
          <w:color w:val="333333"/>
          <w:kern w:val="0"/>
          <w:sz w:val="32"/>
          <w:szCs w:val="32"/>
        </w:rPr>
        <w:t>”</w:t>
      </w:r>
      <w:r w:rsidRPr="00B35B1B">
        <w:rPr>
          <w:rFonts w:ascii="仿宋" w:eastAsia="仿宋" w:hAnsi="仿宋" w:cs="Times New Roman"/>
          <w:color w:val="333333"/>
          <w:kern w:val="0"/>
          <w:sz w:val="32"/>
          <w:szCs w:val="32"/>
        </w:rPr>
        <w:t>待遇。一些人在机场取得的</w:t>
      </w:r>
      <w:r w:rsidRPr="00B35B1B">
        <w:rPr>
          <w:rFonts w:ascii="Times New Roman" w:eastAsia="微软雅黑" w:hAnsi="Times New Roman" w:cs="Times New Roman"/>
          <w:color w:val="333333"/>
          <w:kern w:val="0"/>
          <w:sz w:val="32"/>
          <w:szCs w:val="32"/>
        </w:rPr>
        <w:t>“</w:t>
      </w:r>
      <w:r w:rsidRPr="00B35B1B">
        <w:rPr>
          <w:rFonts w:ascii="仿宋" w:eastAsia="仿宋" w:hAnsi="仿宋" w:cs="Times New Roman"/>
          <w:color w:val="333333"/>
          <w:kern w:val="0"/>
          <w:sz w:val="32"/>
          <w:szCs w:val="32"/>
        </w:rPr>
        <w:t>边境签证</w:t>
      </w:r>
      <w:r w:rsidRPr="00B35B1B">
        <w:rPr>
          <w:rFonts w:ascii="Times New Roman" w:eastAsia="微软雅黑" w:hAnsi="Times New Roman" w:cs="Times New Roman"/>
          <w:color w:val="333333"/>
          <w:kern w:val="0"/>
          <w:sz w:val="32"/>
          <w:szCs w:val="32"/>
        </w:rPr>
        <w:t>”</w:t>
      </w:r>
      <w:r w:rsidRPr="00B35B1B">
        <w:rPr>
          <w:rFonts w:ascii="仿宋" w:eastAsia="仿宋" w:hAnsi="仿宋" w:cs="Times New Roman"/>
          <w:color w:val="333333"/>
          <w:kern w:val="0"/>
          <w:sz w:val="32"/>
          <w:szCs w:val="32"/>
        </w:rPr>
        <w:t>（</w:t>
      </w:r>
      <w:r w:rsidRPr="00B35B1B">
        <w:rPr>
          <w:rFonts w:ascii="Times New Roman" w:eastAsia="微软雅黑" w:hAnsi="Times New Roman" w:cs="Times New Roman"/>
          <w:color w:val="333333"/>
          <w:kern w:val="0"/>
          <w:sz w:val="32"/>
          <w:szCs w:val="32"/>
        </w:rPr>
        <w:t>Visto de Fronteira</w:t>
      </w:r>
      <w:r w:rsidRPr="00B35B1B">
        <w:rPr>
          <w:rFonts w:ascii="仿宋" w:eastAsia="仿宋" w:hAnsi="仿宋" w:cs="Times New Roman"/>
          <w:color w:val="333333"/>
          <w:kern w:val="0"/>
          <w:sz w:val="32"/>
          <w:szCs w:val="32"/>
        </w:rPr>
        <w:t>），需事先由邀请人到莫移民局书面申请并获批准；</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仿宋" w:eastAsia="仿宋" w:hAnsi="仿宋" w:cs="Times New Roman"/>
          <w:color w:val="333333"/>
          <w:kern w:val="0"/>
          <w:sz w:val="32"/>
          <w:szCs w:val="32"/>
        </w:rPr>
        <w:t>（四）莫海关边检部门对来往旅客行李检查较为严格，因携带违禁品被罚款现象时有发生。请自觉配合检查，但不建议提供小费。</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仿宋" w:eastAsia="仿宋" w:hAnsi="仿宋" w:cs="Times New Roman"/>
          <w:b/>
          <w:bCs/>
          <w:color w:val="333333"/>
          <w:kern w:val="0"/>
          <w:sz w:val="32"/>
          <w:szCs w:val="32"/>
        </w:rPr>
        <w:t>二、海关边检</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仿宋" w:eastAsia="仿宋" w:hAnsi="仿宋" w:cs="Times New Roman"/>
          <w:color w:val="333333"/>
          <w:kern w:val="0"/>
          <w:sz w:val="32"/>
          <w:szCs w:val="32"/>
        </w:rPr>
        <w:t>（一）出入境人员所携行李物品须接受海关检查，个人用品，如衣物、相机、摄影器材等可免税出入境；</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仿宋" w:eastAsia="仿宋" w:hAnsi="仿宋" w:cs="Times New Roman"/>
          <w:color w:val="333333"/>
          <w:kern w:val="0"/>
          <w:sz w:val="32"/>
          <w:szCs w:val="32"/>
        </w:rPr>
        <w:t>（二）每人每月可免税带入</w:t>
      </w:r>
      <w:r w:rsidRPr="00B35B1B">
        <w:rPr>
          <w:rFonts w:ascii="Times New Roman" w:eastAsia="微软雅黑" w:hAnsi="Times New Roman" w:cs="Times New Roman"/>
          <w:color w:val="333333"/>
          <w:kern w:val="0"/>
          <w:sz w:val="32"/>
          <w:szCs w:val="32"/>
        </w:rPr>
        <w:t>200</w:t>
      </w:r>
      <w:r w:rsidRPr="00B35B1B">
        <w:rPr>
          <w:rFonts w:ascii="仿宋" w:eastAsia="仿宋" w:hAnsi="仿宋" w:cs="Times New Roman"/>
          <w:color w:val="333333"/>
          <w:kern w:val="0"/>
          <w:sz w:val="32"/>
          <w:szCs w:val="32"/>
        </w:rPr>
        <w:t>支香烟或</w:t>
      </w:r>
      <w:r w:rsidRPr="00B35B1B">
        <w:rPr>
          <w:rFonts w:ascii="Times New Roman" w:eastAsia="微软雅黑" w:hAnsi="Times New Roman" w:cs="Times New Roman"/>
          <w:color w:val="333333"/>
          <w:kern w:val="0"/>
          <w:sz w:val="32"/>
          <w:szCs w:val="32"/>
        </w:rPr>
        <w:t>100</w:t>
      </w:r>
      <w:r w:rsidRPr="00B35B1B">
        <w:rPr>
          <w:rFonts w:ascii="仿宋" w:eastAsia="仿宋" w:hAnsi="仿宋" w:cs="Times New Roman"/>
          <w:color w:val="333333"/>
          <w:kern w:val="0"/>
          <w:sz w:val="32"/>
          <w:szCs w:val="32"/>
        </w:rPr>
        <w:t>支小雪茄或</w:t>
      </w:r>
      <w:r w:rsidRPr="00B35B1B">
        <w:rPr>
          <w:rFonts w:ascii="Times New Roman" w:eastAsia="微软雅黑" w:hAnsi="Times New Roman" w:cs="Times New Roman"/>
          <w:color w:val="333333"/>
          <w:kern w:val="0"/>
          <w:sz w:val="32"/>
          <w:szCs w:val="32"/>
        </w:rPr>
        <w:t>250</w:t>
      </w:r>
      <w:r w:rsidRPr="00B35B1B">
        <w:rPr>
          <w:rFonts w:ascii="仿宋" w:eastAsia="仿宋" w:hAnsi="仿宋" w:cs="Times New Roman"/>
          <w:color w:val="333333"/>
          <w:kern w:val="0"/>
          <w:sz w:val="32"/>
          <w:szCs w:val="32"/>
        </w:rPr>
        <w:t>克烟丝，</w:t>
      </w:r>
      <w:r w:rsidRPr="00B35B1B">
        <w:rPr>
          <w:rFonts w:ascii="Times New Roman" w:eastAsia="微软雅黑" w:hAnsi="Times New Roman" w:cs="Times New Roman"/>
          <w:color w:val="333333"/>
          <w:kern w:val="0"/>
          <w:sz w:val="32"/>
          <w:szCs w:val="32"/>
        </w:rPr>
        <w:t>1</w:t>
      </w:r>
      <w:r w:rsidRPr="00B35B1B">
        <w:rPr>
          <w:rFonts w:ascii="仿宋" w:eastAsia="仿宋" w:hAnsi="仿宋" w:cs="Times New Roman"/>
          <w:color w:val="333333"/>
          <w:kern w:val="0"/>
          <w:sz w:val="32"/>
          <w:szCs w:val="32"/>
        </w:rPr>
        <w:t>公升含酒精饮料或</w:t>
      </w:r>
      <w:r w:rsidRPr="00B35B1B">
        <w:rPr>
          <w:rFonts w:ascii="Times New Roman" w:eastAsia="微软雅黑" w:hAnsi="Times New Roman" w:cs="Times New Roman"/>
          <w:color w:val="333333"/>
          <w:kern w:val="0"/>
          <w:sz w:val="32"/>
          <w:szCs w:val="32"/>
        </w:rPr>
        <w:t>2.25</w:t>
      </w:r>
      <w:r w:rsidRPr="00B35B1B">
        <w:rPr>
          <w:rFonts w:ascii="仿宋" w:eastAsia="仿宋" w:hAnsi="仿宋" w:cs="Times New Roman"/>
          <w:color w:val="333333"/>
          <w:kern w:val="0"/>
          <w:sz w:val="32"/>
          <w:szCs w:val="32"/>
        </w:rPr>
        <w:t>公升葡萄酒，</w:t>
      </w:r>
      <w:r w:rsidRPr="00B35B1B">
        <w:rPr>
          <w:rFonts w:ascii="Times New Roman" w:eastAsia="微软雅黑" w:hAnsi="Times New Roman" w:cs="Times New Roman"/>
          <w:color w:val="333333"/>
          <w:kern w:val="0"/>
          <w:sz w:val="32"/>
          <w:szCs w:val="32"/>
        </w:rPr>
        <w:t>50</w:t>
      </w:r>
      <w:r w:rsidRPr="00B35B1B">
        <w:rPr>
          <w:rFonts w:ascii="仿宋" w:eastAsia="仿宋" w:hAnsi="仿宋" w:cs="Times New Roman"/>
          <w:color w:val="333333"/>
          <w:kern w:val="0"/>
          <w:sz w:val="32"/>
          <w:szCs w:val="32"/>
        </w:rPr>
        <w:t>毫升香水或</w:t>
      </w:r>
      <w:r w:rsidRPr="00B35B1B">
        <w:rPr>
          <w:rFonts w:ascii="Times New Roman" w:eastAsia="微软雅黑" w:hAnsi="Times New Roman" w:cs="Times New Roman"/>
          <w:color w:val="333333"/>
          <w:kern w:val="0"/>
          <w:sz w:val="32"/>
          <w:szCs w:val="32"/>
        </w:rPr>
        <w:t>250</w:t>
      </w:r>
      <w:r w:rsidRPr="00B35B1B">
        <w:rPr>
          <w:rFonts w:ascii="仿宋" w:eastAsia="仿宋" w:hAnsi="仿宋" w:cs="Times New Roman"/>
          <w:color w:val="333333"/>
          <w:kern w:val="0"/>
          <w:sz w:val="32"/>
          <w:szCs w:val="32"/>
        </w:rPr>
        <w:t>毫升化装水，数量适当的个人常用药品，</w:t>
      </w:r>
      <w:r w:rsidRPr="00B35B1B">
        <w:rPr>
          <w:rFonts w:ascii="Times New Roman" w:eastAsia="微软雅黑" w:hAnsi="Times New Roman" w:cs="Times New Roman"/>
          <w:color w:val="333333"/>
          <w:kern w:val="0"/>
          <w:sz w:val="32"/>
          <w:szCs w:val="32"/>
        </w:rPr>
        <w:t>18</w:t>
      </w:r>
      <w:r w:rsidRPr="00B35B1B">
        <w:rPr>
          <w:rFonts w:ascii="仿宋" w:eastAsia="仿宋" w:hAnsi="仿宋" w:cs="Times New Roman"/>
          <w:color w:val="333333"/>
          <w:kern w:val="0"/>
          <w:sz w:val="32"/>
          <w:szCs w:val="32"/>
        </w:rPr>
        <w:t>岁以下者不享受烟酒免税；</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仿宋" w:eastAsia="仿宋" w:hAnsi="仿宋" w:cs="Times New Roman"/>
          <w:color w:val="333333"/>
          <w:kern w:val="0"/>
          <w:sz w:val="32"/>
          <w:szCs w:val="32"/>
        </w:rPr>
        <w:lastRenderedPageBreak/>
        <w:t>（三）携带超过</w:t>
      </w:r>
      <w:r w:rsidRPr="00B35B1B">
        <w:rPr>
          <w:rFonts w:ascii="Times New Roman" w:eastAsia="微软雅黑" w:hAnsi="Times New Roman" w:cs="Times New Roman"/>
          <w:color w:val="333333"/>
          <w:kern w:val="0"/>
          <w:sz w:val="32"/>
          <w:szCs w:val="32"/>
        </w:rPr>
        <w:t>200</w:t>
      </w:r>
      <w:r w:rsidRPr="00B35B1B">
        <w:rPr>
          <w:rFonts w:ascii="仿宋" w:eastAsia="仿宋" w:hAnsi="仿宋" w:cs="Times New Roman"/>
          <w:color w:val="333333"/>
          <w:kern w:val="0"/>
          <w:sz w:val="32"/>
          <w:szCs w:val="32"/>
        </w:rPr>
        <w:t>美元的商品、超过</w:t>
      </w:r>
      <w:r w:rsidRPr="00B35B1B">
        <w:rPr>
          <w:rFonts w:ascii="Times New Roman" w:eastAsia="微软雅黑" w:hAnsi="Times New Roman" w:cs="Times New Roman"/>
          <w:color w:val="333333"/>
          <w:kern w:val="0"/>
          <w:sz w:val="32"/>
          <w:szCs w:val="32"/>
        </w:rPr>
        <w:t>5,000</w:t>
      </w:r>
      <w:r w:rsidRPr="00B35B1B">
        <w:rPr>
          <w:rFonts w:ascii="仿宋" w:eastAsia="仿宋" w:hAnsi="仿宋" w:cs="Times New Roman"/>
          <w:color w:val="333333"/>
          <w:kern w:val="0"/>
          <w:sz w:val="32"/>
          <w:szCs w:val="32"/>
        </w:rPr>
        <w:t>美元现金</w:t>
      </w:r>
      <w:r w:rsidRPr="00B35B1B">
        <w:rPr>
          <w:rFonts w:ascii="Times New Roman" w:eastAsia="微软雅黑" w:hAnsi="Times New Roman" w:cs="Times New Roman"/>
          <w:color w:val="333333"/>
          <w:kern w:val="0"/>
          <w:sz w:val="32"/>
          <w:szCs w:val="32"/>
        </w:rPr>
        <w:t>(</w:t>
      </w:r>
      <w:r w:rsidRPr="00B35B1B">
        <w:rPr>
          <w:rFonts w:ascii="仿宋" w:eastAsia="仿宋" w:hAnsi="仿宋" w:cs="Times New Roman"/>
          <w:color w:val="333333"/>
          <w:kern w:val="0"/>
          <w:sz w:val="32"/>
          <w:szCs w:val="32"/>
        </w:rPr>
        <w:t>或银行支票</w:t>
      </w:r>
      <w:r w:rsidRPr="00B35B1B">
        <w:rPr>
          <w:rFonts w:ascii="Times New Roman" w:eastAsia="微软雅黑" w:hAnsi="Times New Roman" w:cs="Times New Roman"/>
          <w:color w:val="333333"/>
          <w:kern w:val="0"/>
          <w:sz w:val="32"/>
          <w:szCs w:val="32"/>
        </w:rPr>
        <w:t>)</w:t>
      </w:r>
      <w:r w:rsidRPr="00B35B1B">
        <w:rPr>
          <w:rFonts w:ascii="仿宋" w:eastAsia="仿宋" w:hAnsi="仿宋" w:cs="Times New Roman"/>
          <w:color w:val="333333"/>
          <w:kern w:val="0"/>
          <w:sz w:val="32"/>
          <w:szCs w:val="32"/>
        </w:rPr>
        <w:t>出入境须主动向海关申报超限数额；</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仿宋" w:eastAsia="仿宋" w:hAnsi="仿宋" w:cs="Times New Roman"/>
          <w:color w:val="333333"/>
          <w:kern w:val="0"/>
          <w:sz w:val="32"/>
          <w:szCs w:val="32"/>
        </w:rPr>
        <w:t>（四）在莫当地购买木雕、版画、陶器、挂毯及蜡染和竹编制品出境，须向莫旅游和文化部申请携带证明；</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仿宋" w:eastAsia="仿宋" w:hAnsi="仿宋" w:cs="Times New Roman"/>
          <w:color w:val="333333"/>
          <w:kern w:val="0"/>
          <w:sz w:val="32"/>
          <w:szCs w:val="32"/>
        </w:rPr>
        <w:t>（五）在莫购买虾、鱼、蟹、鱿鱼、海参等海产品出境，须向莫海洋、内水和渔业部申请携带证明，所携海产品单类不得超过</w:t>
      </w:r>
      <w:r w:rsidRPr="00B35B1B">
        <w:rPr>
          <w:rFonts w:ascii="Times New Roman" w:eastAsia="微软雅黑" w:hAnsi="Times New Roman" w:cs="Times New Roman"/>
          <w:color w:val="333333"/>
          <w:kern w:val="0"/>
          <w:sz w:val="32"/>
          <w:szCs w:val="32"/>
        </w:rPr>
        <w:t>4</w:t>
      </w:r>
      <w:r w:rsidRPr="00B35B1B">
        <w:rPr>
          <w:rFonts w:ascii="仿宋" w:eastAsia="仿宋" w:hAnsi="仿宋" w:cs="Times New Roman"/>
          <w:color w:val="333333"/>
          <w:kern w:val="0"/>
          <w:sz w:val="32"/>
          <w:szCs w:val="32"/>
        </w:rPr>
        <w:t>公斤，总重量不得超过</w:t>
      </w:r>
      <w:r w:rsidRPr="00B35B1B">
        <w:rPr>
          <w:rFonts w:ascii="Times New Roman" w:eastAsia="微软雅黑" w:hAnsi="Times New Roman" w:cs="Times New Roman"/>
          <w:color w:val="333333"/>
          <w:kern w:val="0"/>
          <w:sz w:val="32"/>
          <w:szCs w:val="32"/>
        </w:rPr>
        <w:t>6</w:t>
      </w:r>
      <w:r w:rsidRPr="00B35B1B">
        <w:rPr>
          <w:rFonts w:ascii="仿宋" w:eastAsia="仿宋" w:hAnsi="仿宋" w:cs="Times New Roman"/>
          <w:color w:val="333333"/>
          <w:kern w:val="0"/>
          <w:sz w:val="32"/>
          <w:szCs w:val="32"/>
        </w:rPr>
        <w:t>公斤；</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Times New Roman" w:eastAsia="微软雅黑" w:hAnsi="Times New Roman" w:cs="Times New Roman"/>
          <w:color w:val="333333"/>
          <w:kern w:val="0"/>
          <w:sz w:val="32"/>
          <w:szCs w:val="32"/>
        </w:rPr>
        <w:t>1</w:t>
      </w:r>
      <w:r w:rsidRPr="00B35B1B">
        <w:rPr>
          <w:rFonts w:ascii="仿宋" w:eastAsia="仿宋" w:hAnsi="仿宋" w:cs="Times New Roman"/>
          <w:color w:val="333333"/>
          <w:kern w:val="0"/>
          <w:sz w:val="32"/>
          <w:szCs w:val="32"/>
        </w:rPr>
        <w:t>、莫出入境违禁品和限制品主要有：</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仿宋" w:eastAsia="仿宋" w:hAnsi="仿宋" w:cs="Times New Roman"/>
          <w:color w:val="333333"/>
          <w:kern w:val="0"/>
          <w:sz w:val="32"/>
          <w:szCs w:val="32"/>
        </w:rPr>
        <w:t>动植物、蔬菜、肉制品、草药原料、淫秽物品、假冒和盗版产品、枪支及其他武器、麻醉品、象牙以及象牙制品、玳瑁以及玳瑁制品、犀牛角以及其他保护动物及其制品。一经发现，莫海关将予罚没。携带枪支应持有特许证；</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Times New Roman" w:eastAsia="微软雅黑" w:hAnsi="Times New Roman" w:cs="Times New Roman"/>
          <w:color w:val="333333"/>
          <w:kern w:val="0"/>
          <w:sz w:val="32"/>
          <w:szCs w:val="32"/>
        </w:rPr>
        <w:t>2</w:t>
      </w:r>
      <w:r w:rsidRPr="00B35B1B">
        <w:rPr>
          <w:rFonts w:ascii="仿宋" w:eastAsia="仿宋" w:hAnsi="仿宋" w:cs="Times New Roman"/>
          <w:color w:val="333333"/>
          <w:kern w:val="0"/>
          <w:sz w:val="32"/>
          <w:szCs w:val="32"/>
        </w:rPr>
        <w:t>、不能提供已注射黄热疫苗的</w:t>
      </w:r>
      <w:r w:rsidRPr="00B35B1B">
        <w:rPr>
          <w:rFonts w:ascii="Times New Roman" w:eastAsia="微软雅黑" w:hAnsi="Times New Roman" w:cs="Times New Roman"/>
          <w:color w:val="333333"/>
          <w:kern w:val="0"/>
          <w:sz w:val="32"/>
          <w:szCs w:val="32"/>
        </w:rPr>
        <w:t>“</w:t>
      </w:r>
      <w:r w:rsidRPr="00B35B1B">
        <w:rPr>
          <w:rFonts w:ascii="仿宋" w:eastAsia="仿宋" w:hAnsi="仿宋" w:cs="Times New Roman"/>
          <w:color w:val="333333"/>
          <w:kern w:val="0"/>
          <w:sz w:val="32"/>
          <w:szCs w:val="32"/>
        </w:rPr>
        <w:t>卫生健康检验检疫证明</w:t>
      </w:r>
      <w:r w:rsidRPr="00B35B1B">
        <w:rPr>
          <w:rFonts w:ascii="Times New Roman" w:eastAsia="微软雅黑" w:hAnsi="Times New Roman" w:cs="Times New Roman"/>
          <w:color w:val="333333"/>
          <w:kern w:val="0"/>
          <w:sz w:val="32"/>
          <w:szCs w:val="32"/>
        </w:rPr>
        <w:t>”</w:t>
      </w:r>
      <w:r w:rsidRPr="00B35B1B">
        <w:rPr>
          <w:rFonts w:ascii="仿宋" w:eastAsia="仿宋" w:hAnsi="仿宋" w:cs="Times New Roman"/>
          <w:color w:val="333333"/>
          <w:kern w:val="0"/>
          <w:sz w:val="32"/>
          <w:szCs w:val="32"/>
        </w:rPr>
        <w:t>（小黄本）者需在入境口岸由莫防疫人员注射疫苗，并缴纳注射费。</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仿宋" w:eastAsia="仿宋" w:hAnsi="仿宋" w:cs="Times New Roman"/>
          <w:b/>
          <w:bCs/>
          <w:color w:val="333333"/>
          <w:kern w:val="0"/>
          <w:sz w:val="32"/>
          <w:szCs w:val="32"/>
        </w:rPr>
        <w:t>三、签证居留</w:t>
      </w:r>
    </w:p>
    <w:p w:rsidR="00B35B1B" w:rsidRPr="00B35B1B" w:rsidRDefault="00B35B1B" w:rsidP="00B35B1B">
      <w:pPr>
        <w:widowControl/>
        <w:shd w:val="clear" w:color="auto" w:fill="FFFFFF"/>
        <w:spacing w:line="500" w:lineRule="atLeast"/>
        <w:ind w:firstLine="640"/>
        <w:rPr>
          <w:rFonts w:ascii="微软雅黑" w:eastAsia="微软雅黑" w:hAnsi="微软雅黑" w:cs="宋体" w:hint="eastAsia"/>
          <w:color w:val="333333"/>
          <w:kern w:val="0"/>
          <w:szCs w:val="21"/>
        </w:rPr>
      </w:pPr>
      <w:r w:rsidRPr="00B35B1B">
        <w:rPr>
          <w:rFonts w:ascii="仿宋" w:eastAsia="仿宋" w:hAnsi="仿宋" w:cs="Times New Roman"/>
          <w:color w:val="333333"/>
          <w:kern w:val="0"/>
          <w:sz w:val="32"/>
          <w:szCs w:val="32"/>
        </w:rPr>
        <w:lastRenderedPageBreak/>
        <w:t>（一）莫驻华使馆和移民局负责审发莫入境签证。莫签证种类有以下</w:t>
      </w:r>
      <w:r w:rsidRPr="00B35B1B">
        <w:rPr>
          <w:rFonts w:ascii="Times New Roman" w:eastAsia="微软雅黑" w:hAnsi="Times New Roman" w:cs="Times New Roman"/>
          <w:color w:val="333333"/>
          <w:kern w:val="0"/>
          <w:sz w:val="32"/>
          <w:szCs w:val="32"/>
        </w:rPr>
        <w:t>12</w:t>
      </w:r>
      <w:r w:rsidRPr="00B35B1B">
        <w:rPr>
          <w:rFonts w:ascii="仿宋" w:eastAsia="仿宋" w:hAnsi="仿宋" w:cs="Times New Roman"/>
          <w:color w:val="333333"/>
          <w:kern w:val="0"/>
          <w:sz w:val="32"/>
          <w:szCs w:val="32"/>
        </w:rPr>
        <w:t>种：外交签证、旅游签证、商务签证、访问签证、工作签证、居留签证、学生签证、过境签证、边境签证、投资签证、文化和体育签证和乘务签证。在华申请上述签证费用均为</w:t>
      </w:r>
      <w:r w:rsidRPr="00B35B1B">
        <w:rPr>
          <w:rFonts w:ascii="Times New Roman" w:eastAsia="微软雅黑" w:hAnsi="Times New Roman" w:cs="Times New Roman"/>
          <w:color w:val="333333"/>
          <w:kern w:val="0"/>
          <w:sz w:val="32"/>
          <w:szCs w:val="32"/>
        </w:rPr>
        <w:t>800</w:t>
      </w:r>
      <w:r w:rsidRPr="00B35B1B">
        <w:rPr>
          <w:rFonts w:ascii="仿宋" w:eastAsia="仿宋" w:hAnsi="仿宋" w:cs="Times New Roman"/>
          <w:color w:val="333333"/>
          <w:kern w:val="0"/>
          <w:sz w:val="32"/>
          <w:szCs w:val="32"/>
        </w:rPr>
        <w:t>元；</w:t>
      </w:r>
    </w:p>
    <w:p w:rsidR="00B35B1B" w:rsidRPr="00B35B1B" w:rsidRDefault="00B35B1B" w:rsidP="00B35B1B">
      <w:pPr>
        <w:widowControl/>
        <w:shd w:val="clear" w:color="auto" w:fill="FFFFFF"/>
        <w:spacing w:line="500" w:lineRule="atLeast"/>
        <w:ind w:firstLine="640"/>
        <w:rPr>
          <w:rFonts w:ascii="微软雅黑" w:eastAsia="微软雅黑" w:hAnsi="微软雅黑" w:cs="宋体" w:hint="eastAsia"/>
          <w:color w:val="333333"/>
          <w:kern w:val="0"/>
          <w:szCs w:val="21"/>
        </w:rPr>
      </w:pPr>
      <w:r w:rsidRPr="00B35B1B">
        <w:rPr>
          <w:rFonts w:ascii="Times New Roman" w:eastAsia="微软雅黑" w:hAnsi="Times New Roman" w:cs="Times New Roman"/>
          <w:color w:val="333333"/>
          <w:kern w:val="0"/>
          <w:sz w:val="32"/>
          <w:szCs w:val="32"/>
        </w:rPr>
        <w:t>1</w:t>
      </w:r>
      <w:r w:rsidRPr="00B35B1B">
        <w:rPr>
          <w:rFonts w:ascii="仿宋" w:eastAsia="仿宋" w:hAnsi="仿宋" w:cs="Times New Roman"/>
          <w:color w:val="333333"/>
          <w:kern w:val="0"/>
          <w:sz w:val="32"/>
          <w:szCs w:val="32"/>
        </w:rPr>
        <w:t>、商务签证申请者</w:t>
      </w:r>
      <w:r w:rsidRPr="00B35B1B">
        <w:rPr>
          <w:rFonts w:ascii="Times New Roman" w:eastAsia="微软雅黑" w:hAnsi="Times New Roman" w:cs="Times New Roman"/>
          <w:color w:val="333333"/>
          <w:kern w:val="0"/>
          <w:sz w:val="32"/>
          <w:szCs w:val="32"/>
        </w:rPr>
        <w:t>,</w:t>
      </w:r>
      <w:r w:rsidRPr="00B35B1B">
        <w:rPr>
          <w:rFonts w:ascii="仿宋" w:eastAsia="仿宋" w:hAnsi="仿宋" w:cs="Times New Roman"/>
          <w:color w:val="333333"/>
          <w:kern w:val="0"/>
          <w:sz w:val="32"/>
          <w:szCs w:val="32"/>
        </w:rPr>
        <w:t>需提供莫方邀请函、返回机票订单，以及邀请方企业的营业执照、法人代表文件及缴税证明。其中，邀请函须经莫公证机构公证；</w:t>
      </w:r>
      <w:r w:rsidRPr="00B35B1B">
        <w:rPr>
          <w:rFonts w:ascii="Times New Roman" w:eastAsia="微软雅黑" w:hAnsi="Times New Roman" w:cs="Times New Roman"/>
          <w:color w:val="333333"/>
          <w:kern w:val="0"/>
          <w:sz w:val="32"/>
          <w:szCs w:val="32"/>
        </w:rPr>
        <w:br/>
        <w:t>    2</w:t>
      </w:r>
      <w:r w:rsidRPr="00B35B1B">
        <w:rPr>
          <w:rFonts w:ascii="仿宋" w:eastAsia="仿宋" w:hAnsi="仿宋" w:cs="Times New Roman"/>
          <w:color w:val="333333"/>
          <w:kern w:val="0"/>
          <w:sz w:val="32"/>
          <w:szCs w:val="32"/>
        </w:rPr>
        <w:t>、旅游签证申请者，需提供个人经济能力证明、返回机票订单和在莫酒店订单。</w:t>
      </w:r>
      <w:r w:rsidRPr="00B35B1B">
        <w:rPr>
          <w:rFonts w:ascii="Times New Roman" w:eastAsia="微软雅黑" w:hAnsi="Times New Roman" w:cs="Times New Roman"/>
          <w:color w:val="333333"/>
          <w:kern w:val="0"/>
          <w:sz w:val="32"/>
          <w:szCs w:val="32"/>
        </w:rPr>
        <w:t>2007</w:t>
      </w:r>
      <w:r w:rsidRPr="00B35B1B">
        <w:rPr>
          <w:rFonts w:ascii="仿宋" w:eastAsia="仿宋" w:hAnsi="仿宋" w:cs="Times New Roman"/>
          <w:color w:val="333333"/>
          <w:kern w:val="0"/>
          <w:sz w:val="32"/>
          <w:szCs w:val="32"/>
        </w:rPr>
        <w:t>年起，莫成为中国境外旅游目的地，旅游签证可经莫驻华使馆认可的中国旅游社办理。</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仿宋" w:eastAsia="仿宋" w:hAnsi="仿宋" w:cs="Times New Roman"/>
          <w:color w:val="333333"/>
          <w:kern w:val="0"/>
          <w:sz w:val="32"/>
          <w:szCs w:val="32"/>
        </w:rPr>
        <w:t>（二）外国公民在莫停留不得超过签证允许的停留期（一般不超过</w:t>
      </w:r>
      <w:r w:rsidRPr="00B35B1B">
        <w:rPr>
          <w:rFonts w:ascii="Times New Roman" w:eastAsia="微软雅黑" w:hAnsi="Times New Roman" w:cs="Times New Roman"/>
          <w:color w:val="333333"/>
          <w:kern w:val="0"/>
          <w:sz w:val="32"/>
          <w:szCs w:val="32"/>
        </w:rPr>
        <w:t>30</w:t>
      </w:r>
      <w:r w:rsidRPr="00B35B1B">
        <w:rPr>
          <w:rFonts w:ascii="仿宋" w:eastAsia="仿宋" w:hAnsi="仿宋" w:cs="Times New Roman"/>
          <w:color w:val="333333"/>
          <w:kern w:val="0"/>
          <w:sz w:val="32"/>
          <w:szCs w:val="32"/>
        </w:rPr>
        <w:t>天）。停留期满后，持多次入境签证者必须离莫，持单次入境签证者可向移民局提交延长在莫居留时间的申请（旅游、商务签证可延长至</w:t>
      </w:r>
      <w:r w:rsidRPr="00B35B1B">
        <w:rPr>
          <w:rFonts w:ascii="Times New Roman" w:eastAsia="微软雅黑" w:hAnsi="Times New Roman" w:cs="Times New Roman"/>
          <w:color w:val="333333"/>
          <w:kern w:val="0"/>
          <w:sz w:val="32"/>
          <w:szCs w:val="32"/>
        </w:rPr>
        <w:t>90</w:t>
      </w:r>
      <w:r w:rsidRPr="00B35B1B">
        <w:rPr>
          <w:rFonts w:ascii="仿宋" w:eastAsia="仿宋" w:hAnsi="仿宋" w:cs="Times New Roman"/>
          <w:color w:val="333333"/>
          <w:kern w:val="0"/>
          <w:sz w:val="32"/>
          <w:szCs w:val="32"/>
        </w:rPr>
        <w:t>天；工作、居留、边境签证可延长至</w:t>
      </w:r>
      <w:r w:rsidRPr="00B35B1B">
        <w:rPr>
          <w:rFonts w:ascii="Times New Roman" w:eastAsia="微软雅黑" w:hAnsi="Times New Roman" w:cs="Times New Roman"/>
          <w:color w:val="333333"/>
          <w:kern w:val="0"/>
          <w:sz w:val="32"/>
          <w:szCs w:val="32"/>
        </w:rPr>
        <w:t>60</w:t>
      </w:r>
      <w:r w:rsidRPr="00B35B1B">
        <w:rPr>
          <w:rFonts w:ascii="仿宋" w:eastAsia="仿宋" w:hAnsi="仿宋" w:cs="Times New Roman"/>
          <w:color w:val="333333"/>
          <w:kern w:val="0"/>
          <w:sz w:val="32"/>
          <w:szCs w:val="32"/>
        </w:rPr>
        <w:t>天；过境签不得续签，停留期不超过</w:t>
      </w:r>
      <w:r w:rsidRPr="00B35B1B">
        <w:rPr>
          <w:rFonts w:ascii="Times New Roman" w:eastAsia="微软雅黑" w:hAnsi="Times New Roman" w:cs="Times New Roman"/>
          <w:color w:val="333333"/>
          <w:kern w:val="0"/>
          <w:sz w:val="32"/>
          <w:szCs w:val="32"/>
        </w:rPr>
        <w:t>7</w:t>
      </w:r>
      <w:r w:rsidRPr="00B35B1B">
        <w:rPr>
          <w:rFonts w:ascii="仿宋" w:eastAsia="仿宋" w:hAnsi="仿宋" w:cs="Times New Roman"/>
          <w:color w:val="333333"/>
          <w:kern w:val="0"/>
          <w:sz w:val="32"/>
          <w:szCs w:val="32"/>
        </w:rPr>
        <w:t>天）；</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仿宋" w:eastAsia="仿宋" w:hAnsi="仿宋" w:cs="Times New Roman"/>
          <w:color w:val="333333"/>
          <w:kern w:val="0"/>
          <w:sz w:val="32"/>
          <w:szCs w:val="32"/>
        </w:rPr>
        <w:t>（三）外国公民在莫逾期逗留每天罚款</w:t>
      </w:r>
      <w:r w:rsidRPr="00B35B1B">
        <w:rPr>
          <w:rFonts w:ascii="Times New Roman" w:eastAsia="微软雅黑" w:hAnsi="Times New Roman" w:cs="Times New Roman"/>
          <w:color w:val="333333"/>
          <w:kern w:val="0"/>
          <w:sz w:val="32"/>
          <w:szCs w:val="32"/>
        </w:rPr>
        <w:t>2000</w:t>
      </w:r>
      <w:r w:rsidRPr="00B35B1B">
        <w:rPr>
          <w:rFonts w:ascii="仿宋" w:eastAsia="仿宋" w:hAnsi="仿宋" w:cs="Times New Roman"/>
          <w:color w:val="333333"/>
          <w:kern w:val="0"/>
          <w:sz w:val="32"/>
          <w:szCs w:val="32"/>
        </w:rPr>
        <w:t>梅蒂卡尔，如出境时被发现逾期逗留者，罚款将增加</w:t>
      </w:r>
      <w:r w:rsidRPr="00B35B1B">
        <w:rPr>
          <w:rFonts w:ascii="Times New Roman" w:eastAsia="微软雅黑" w:hAnsi="Times New Roman" w:cs="Times New Roman"/>
          <w:color w:val="333333"/>
          <w:kern w:val="0"/>
          <w:sz w:val="32"/>
          <w:szCs w:val="32"/>
        </w:rPr>
        <w:t>50%</w:t>
      </w:r>
      <w:r w:rsidRPr="00B35B1B">
        <w:rPr>
          <w:rFonts w:ascii="仿宋" w:eastAsia="仿宋" w:hAnsi="仿宋" w:cs="Times New Roman"/>
          <w:color w:val="333333"/>
          <w:kern w:val="0"/>
          <w:sz w:val="32"/>
          <w:szCs w:val="32"/>
        </w:rPr>
        <w:t>；</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仿宋" w:eastAsia="仿宋" w:hAnsi="仿宋" w:cs="Times New Roman"/>
          <w:color w:val="333333"/>
          <w:kern w:val="0"/>
          <w:sz w:val="32"/>
          <w:szCs w:val="32"/>
        </w:rPr>
        <w:lastRenderedPageBreak/>
        <w:t>（四）申请外国人居留证（</w:t>
      </w:r>
      <w:r w:rsidRPr="00B35B1B">
        <w:rPr>
          <w:rFonts w:ascii="Times New Roman" w:eastAsia="微软雅黑" w:hAnsi="Times New Roman" w:cs="Times New Roman"/>
          <w:color w:val="333333"/>
          <w:kern w:val="0"/>
          <w:sz w:val="32"/>
          <w:szCs w:val="32"/>
        </w:rPr>
        <w:t>DIRE</w:t>
      </w:r>
      <w:r w:rsidRPr="00B35B1B">
        <w:rPr>
          <w:rFonts w:ascii="仿宋" w:eastAsia="仿宋" w:hAnsi="仿宋" w:cs="Times New Roman"/>
          <w:color w:val="333333"/>
          <w:kern w:val="0"/>
          <w:sz w:val="32"/>
          <w:szCs w:val="32"/>
        </w:rPr>
        <w:t>）须预先取得工作或居留签证以及劳动许可。莫外国人居留证分三种，临时居留证有效期</w:t>
      </w:r>
      <w:r w:rsidRPr="00B35B1B">
        <w:rPr>
          <w:rFonts w:ascii="Times New Roman" w:eastAsia="微软雅黑" w:hAnsi="Times New Roman" w:cs="Times New Roman"/>
          <w:color w:val="333333"/>
          <w:kern w:val="0"/>
          <w:sz w:val="32"/>
          <w:szCs w:val="32"/>
        </w:rPr>
        <w:t>1</w:t>
      </w:r>
      <w:r w:rsidRPr="00B35B1B">
        <w:rPr>
          <w:rFonts w:ascii="仿宋" w:eastAsia="仿宋" w:hAnsi="仿宋" w:cs="Times New Roman"/>
          <w:color w:val="333333"/>
          <w:kern w:val="0"/>
          <w:sz w:val="32"/>
          <w:szCs w:val="32"/>
        </w:rPr>
        <w:t>年，可连续续签，每次续签</w:t>
      </w:r>
      <w:r w:rsidRPr="00B35B1B">
        <w:rPr>
          <w:rFonts w:ascii="Times New Roman" w:eastAsia="微软雅黑" w:hAnsi="Times New Roman" w:cs="Times New Roman"/>
          <w:color w:val="333333"/>
          <w:kern w:val="0"/>
          <w:sz w:val="32"/>
          <w:szCs w:val="32"/>
        </w:rPr>
        <w:t>1</w:t>
      </w:r>
      <w:r w:rsidRPr="00B35B1B">
        <w:rPr>
          <w:rFonts w:ascii="仿宋" w:eastAsia="仿宋" w:hAnsi="仿宋" w:cs="Times New Roman"/>
          <w:color w:val="333333"/>
          <w:kern w:val="0"/>
          <w:sz w:val="32"/>
          <w:szCs w:val="32"/>
        </w:rPr>
        <w:t>年；长期居留证有效期</w:t>
      </w:r>
      <w:r w:rsidRPr="00B35B1B">
        <w:rPr>
          <w:rFonts w:ascii="Times New Roman" w:eastAsia="微软雅黑" w:hAnsi="Times New Roman" w:cs="Times New Roman"/>
          <w:color w:val="333333"/>
          <w:kern w:val="0"/>
          <w:sz w:val="32"/>
          <w:szCs w:val="32"/>
        </w:rPr>
        <w:t>5</w:t>
      </w:r>
      <w:r w:rsidRPr="00B35B1B">
        <w:rPr>
          <w:rFonts w:ascii="仿宋" w:eastAsia="仿宋" w:hAnsi="仿宋" w:cs="Times New Roman"/>
          <w:color w:val="333333"/>
          <w:kern w:val="0"/>
          <w:sz w:val="32"/>
          <w:szCs w:val="32"/>
        </w:rPr>
        <w:t>年，可连续续签，每次续签</w:t>
      </w:r>
      <w:r w:rsidRPr="00B35B1B">
        <w:rPr>
          <w:rFonts w:ascii="Times New Roman" w:eastAsia="微软雅黑" w:hAnsi="Times New Roman" w:cs="Times New Roman"/>
          <w:color w:val="333333"/>
          <w:kern w:val="0"/>
          <w:sz w:val="32"/>
          <w:szCs w:val="32"/>
        </w:rPr>
        <w:t>5</w:t>
      </w:r>
      <w:r w:rsidRPr="00B35B1B">
        <w:rPr>
          <w:rFonts w:ascii="仿宋" w:eastAsia="仿宋" w:hAnsi="仿宋" w:cs="Times New Roman"/>
          <w:color w:val="333333"/>
          <w:kern w:val="0"/>
          <w:sz w:val="32"/>
          <w:szCs w:val="32"/>
        </w:rPr>
        <w:t>年。</w:t>
      </w:r>
      <w:r w:rsidRPr="00B35B1B">
        <w:rPr>
          <w:rFonts w:ascii="Times New Roman" w:eastAsia="微软雅黑" w:hAnsi="Times New Roman" w:cs="Times New Roman"/>
          <w:color w:val="333333"/>
          <w:kern w:val="0"/>
          <w:sz w:val="32"/>
          <w:szCs w:val="32"/>
        </w:rPr>
        <w:t>65</w:t>
      </w:r>
      <w:r w:rsidRPr="00B35B1B">
        <w:rPr>
          <w:rFonts w:ascii="仿宋" w:eastAsia="仿宋" w:hAnsi="仿宋" w:cs="Times New Roman"/>
          <w:color w:val="333333"/>
          <w:kern w:val="0"/>
          <w:sz w:val="32"/>
          <w:szCs w:val="32"/>
        </w:rPr>
        <w:t>岁及以上持长期居留证者，可申请获得永久居留证；</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仿宋" w:eastAsia="仿宋" w:hAnsi="仿宋" w:cs="Times New Roman"/>
          <w:color w:val="333333"/>
          <w:kern w:val="0"/>
          <w:sz w:val="32"/>
          <w:szCs w:val="32"/>
        </w:rPr>
        <w:t>（五）外国公民离莫超过</w:t>
      </w:r>
      <w:r w:rsidRPr="00B35B1B">
        <w:rPr>
          <w:rFonts w:ascii="Times New Roman" w:eastAsia="微软雅黑" w:hAnsi="Times New Roman" w:cs="Times New Roman"/>
          <w:color w:val="333333"/>
          <w:kern w:val="0"/>
          <w:sz w:val="32"/>
          <w:szCs w:val="32"/>
        </w:rPr>
        <w:t>90</w:t>
      </w:r>
      <w:r w:rsidRPr="00B35B1B">
        <w:rPr>
          <w:rFonts w:ascii="仿宋" w:eastAsia="仿宋" w:hAnsi="仿宋" w:cs="Times New Roman"/>
          <w:color w:val="333333"/>
          <w:kern w:val="0"/>
          <w:sz w:val="32"/>
          <w:szCs w:val="32"/>
        </w:rPr>
        <w:t>天应提前通知移民局，否则其居留证将被取消；</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仿宋" w:eastAsia="仿宋" w:hAnsi="仿宋" w:cs="Times New Roman"/>
          <w:color w:val="333333"/>
          <w:kern w:val="0"/>
          <w:sz w:val="32"/>
          <w:szCs w:val="32"/>
        </w:rPr>
        <w:t>（六）中莫关于互免两国持外交、公务护照人员签证的协定规定，两国持有效外交、公务护照的公民，在缔约另一国境内停留不超过</w:t>
      </w:r>
      <w:r w:rsidRPr="00B35B1B">
        <w:rPr>
          <w:rFonts w:ascii="Times New Roman" w:eastAsia="微软雅黑" w:hAnsi="Times New Roman" w:cs="Times New Roman"/>
          <w:color w:val="333333"/>
          <w:kern w:val="0"/>
          <w:sz w:val="32"/>
          <w:szCs w:val="32"/>
        </w:rPr>
        <w:t>30</w:t>
      </w:r>
      <w:r w:rsidRPr="00B35B1B">
        <w:rPr>
          <w:rFonts w:ascii="仿宋" w:eastAsia="仿宋" w:hAnsi="仿宋" w:cs="Times New Roman"/>
          <w:color w:val="333333"/>
          <w:kern w:val="0"/>
          <w:sz w:val="32"/>
          <w:szCs w:val="32"/>
        </w:rPr>
        <w:t>天的，免办签证</w:t>
      </w:r>
      <w:r w:rsidRPr="00B35B1B">
        <w:rPr>
          <w:rFonts w:ascii="仿宋" w:eastAsia="仿宋" w:hAnsi="仿宋" w:cs="宋体" w:hint="eastAsia"/>
          <w:color w:val="333333"/>
          <w:kern w:val="0"/>
          <w:sz w:val="32"/>
          <w:szCs w:val="32"/>
        </w:rPr>
        <w:t>（目前，两国政府正商谈便于双方人员往来新的签证便利化方案，届时将周知各方）</w:t>
      </w:r>
      <w:r w:rsidRPr="00B35B1B">
        <w:rPr>
          <w:rFonts w:ascii="仿宋" w:eastAsia="仿宋" w:hAnsi="仿宋" w:cs="Times New Roman"/>
          <w:color w:val="333333"/>
          <w:kern w:val="0"/>
          <w:sz w:val="32"/>
          <w:szCs w:val="32"/>
        </w:rPr>
        <w:t>。</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仿宋" w:eastAsia="仿宋" w:hAnsi="仿宋" w:cs="Times New Roman"/>
          <w:b/>
          <w:bCs/>
          <w:color w:val="333333"/>
          <w:kern w:val="0"/>
          <w:sz w:val="32"/>
          <w:szCs w:val="32"/>
        </w:rPr>
        <w:t>四、社会治安</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仿宋" w:eastAsia="仿宋" w:hAnsi="仿宋" w:cs="Times New Roman"/>
          <w:color w:val="333333"/>
          <w:kern w:val="0"/>
          <w:sz w:val="32"/>
          <w:szCs w:val="32"/>
        </w:rPr>
        <w:t>莫桑比克社会治安状况总体良好，但抢劫、盗窃、绑架事件时有发生，且</w:t>
      </w:r>
      <w:r w:rsidRPr="00B35B1B">
        <w:rPr>
          <w:rFonts w:ascii="仿宋" w:eastAsia="仿宋" w:hAnsi="仿宋" w:cs="宋体" w:hint="eastAsia"/>
          <w:color w:val="333333"/>
          <w:kern w:val="0"/>
          <w:sz w:val="32"/>
          <w:szCs w:val="32"/>
        </w:rPr>
        <w:t>由于犯罪分子在周边国家间流窜，案件侦破难度较大</w:t>
      </w:r>
      <w:r w:rsidRPr="00B35B1B">
        <w:rPr>
          <w:rFonts w:ascii="仿宋" w:eastAsia="仿宋" w:hAnsi="仿宋" w:cs="Times New Roman"/>
          <w:color w:val="333333"/>
          <w:kern w:val="0"/>
          <w:sz w:val="32"/>
          <w:szCs w:val="32"/>
        </w:rPr>
        <w:t>，破案率较低。</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仿宋" w:eastAsia="仿宋" w:hAnsi="仿宋" w:cs="宋体" w:hint="eastAsia"/>
          <w:color w:val="333333"/>
          <w:kern w:val="0"/>
          <w:sz w:val="32"/>
          <w:szCs w:val="32"/>
        </w:rPr>
        <w:lastRenderedPageBreak/>
        <w:t>（一）</w:t>
      </w:r>
      <w:r w:rsidRPr="00B35B1B">
        <w:rPr>
          <w:rFonts w:ascii="仿宋" w:eastAsia="仿宋" w:hAnsi="仿宋" w:cs="Times New Roman"/>
          <w:color w:val="333333"/>
          <w:kern w:val="0"/>
          <w:sz w:val="32"/>
          <w:szCs w:val="32"/>
        </w:rPr>
        <w:t>、护照、居留证等个人身份证件应妥善保管并存有复印件，外出活动时，请随身携带身份证件。小心看管相机、手机等个人贵重物品。切勿随身携带大量现金。避免深夜晚归，夜间要结伴而行。慎重选择娱乐场所；</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仿宋" w:eastAsia="仿宋" w:hAnsi="仿宋" w:cs="宋体" w:hint="eastAsia"/>
          <w:color w:val="333333"/>
          <w:kern w:val="0"/>
          <w:sz w:val="32"/>
          <w:szCs w:val="32"/>
        </w:rPr>
        <w:t>（二）</w:t>
      </w:r>
      <w:r w:rsidRPr="00B35B1B">
        <w:rPr>
          <w:rFonts w:ascii="仿宋" w:eastAsia="仿宋" w:hAnsi="仿宋" w:cs="Times New Roman"/>
          <w:color w:val="333333"/>
          <w:kern w:val="0"/>
          <w:sz w:val="32"/>
          <w:szCs w:val="32"/>
        </w:rPr>
        <w:t>、住家及店铺应关好防盗门，不存放大量现金。建议安装专业安防设备，有条件可雇佣当地有资质的保安公司人员负责安全。亦可养一些看家护院的动物；</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仿宋" w:eastAsia="仿宋" w:hAnsi="仿宋" w:cs="宋体" w:hint="eastAsia"/>
          <w:color w:val="333333"/>
          <w:kern w:val="0"/>
          <w:sz w:val="32"/>
          <w:szCs w:val="32"/>
        </w:rPr>
        <w:t>（三）</w:t>
      </w:r>
      <w:r w:rsidRPr="00B35B1B">
        <w:rPr>
          <w:rFonts w:ascii="仿宋" w:eastAsia="仿宋" w:hAnsi="仿宋" w:cs="Times New Roman"/>
          <w:color w:val="333333"/>
          <w:kern w:val="0"/>
          <w:sz w:val="32"/>
          <w:szCs w:val="32"/>
        </w:rPr>
        <w:t>、如遇入室或拦路抢劫，不要徒劳反抗，以免危及生命。</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仿宋" w:eastAsia="仿宋" w:hAnsi="仿宋" w:cs="Times New Roman"/>
          <w:b/>
          <w:bCs/>
          <w:color w:val="333333"/>
          <w:kern w:val="0"/>
          <w:sz w:val="32"/>
          <w:szCs w:val="32"/>
        </w:rPr>
        <w:t>五、交通出行</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仿宋" w:eastAsia="仿宋" w:hAnsi="仿宋" w:cs="Times New Roman"/>
          <w:color w:val="333333"/>
          <w:kern w:val="0"/>
          <w:sz w:val="32"/>
          <w:szCs w:val="32"/>
        </w:rPr>
        <w:t>（一）莫桑比克有马普托、贝拉、纳卡拉三个国际机场，以及维兰库卢什、彭巴两个地区中转机场。马普托至南非边境</w:t>
      </w:r>
      <w:r w:rsidRPr="00B35B1B">
        <w:rPr>
          <w:rFonts w:ascii="Times New Roman" w:eastAsia="微软雅黑" w:hAnsi="Times New Roman" w:cs="Times New Roman"/>
          <w:color w:val="333333"/>
          <w:kern w:val="0"/>
          <w:sz w:val="32"/>
          <w:szCs w:val="32"/>
        </w:rPr>
        <w:t>Ressano Garcia</w:t>
      </w:r>
      <w:r w:rsidRPr="00B35B1B">
        <w:rPr>
          <w:rFonts w:ascii="仿宋" w:eastAsia="仿宋" w:hAnsi="仿宋" w:cs="Times New Roman"/>
          <w:color w:val="333333"/>
          <w:kern w:val="0"/>
          <w:sz w:val="32"/>
          <w:szCs w:val="32"/>
        </w:rPr>
        <w:t>口岸每日开放时间为</w:t>
      </w:r>
      <w:r w:rsidRPr="00B35B1B">
        <w:rPr>
          <w:rFonts w:ascii="Times New Roman" w:eastAsia="微软雅黑" w:hAnsi="Times New Roman" w:cs="Times New Roman"/>
          <w:color w:val="333333"/>
          <w:kern w:val="0"/>
          <w:sz w:val="32"/>
          <w:szCs w:val="32"/>
        </w:rPr>
        <w:t>6:00—24:00</w:t>
      </w:r>
      <w:r w:rsidRPr="00B35B1B">
        <w:rPr>
          <w:rFonts w:ascii="仿宋" w:eastAsia="仿宋" w:hAnsi="仿宋" w:cs="Times New Roman"/>
          <w:color w:val="333333"/>
          <w:kern w:val="0"/>
          <w:sz w:val="32"/>
          <w:szCs w:val="32"/>
        </w:rPr>
        <w:t>；</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仿宋" w:eastAsia="仿宋" w:hAnsi="仿宋" w:cs="Times New Roman"/>
          <w:color w:val="333333"/>
          <w:kern w:val="0"/>
          <w:sz w:val="32"/>
          <w:szCs w:val="32"/>
        </w:rPr>
        <w:t>（二）莫各主要机场无公共交通往返市区，需自驾车或乘坐出租车。主要城市公共交通工具较少，小公共汽车较拥挤。出租车无计价器，需事先讲好价钱；</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仿宋" w:eastAsia="仿宋" w:hAnsi="仿宋" w:cs="Times New Roman"/>
          <w:color w:val="333333"/>
          <w:kern w:val="0"/>
          <w:sz w:val="32"/>
          <w:szCs w:val="32"/>
        </w:rPr>
        <w:lastRenderedPageBreak/>
        <w:t>（三）驾车应随身携带</w:t>
      </w:r>
      <w:r w:rsidRPr="00B35B1B">
        <w:rPr>
          <w:rFonts w:ascii="仿宋" w:eastAsia="仿宋" w:hAnsi="仿宋" w:cs="宋体" w:hint="eastAsia"/>
          <w:color w:val="333333"/>
          <w:kern w:val="0"/>
          <w:sz w:val="32"/>
          <w:szCs w:val="32"/>
        </w:rPr>
        <w:t>当地</w:t>
      </w:r>
      <w:r w:rsidRPr="00B35B1B">
        <w:rPr>
          <w:rFonts w:ascii="仿宋" w:eastAsia="仿宋" w:hAnsi="仿宋" w:cs="Times New Roman"/>
          <w:color w:val="333333"/>
          <w:kern w:val="0"/>
          <w:sz w:val="32"/>
          <w:szCs w:val="32"/>
        </w:rPr>
        <w:t>驾照、居留证或护照原件及复印件；</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仿宋" w:eastAsia="仿宋" w:hAnsi="仿宋" w:cs="Times New Roman"/>
          <w:color w:val="333333"/>
          <w:kern w:val="0"/>
          <w:sz w:val="32"/>
          <w:szCs w:val="32"/>
        </w:rPr>
        <w:t>（四）莫车辆为右舵左行。莫车况路况欠佳，交通事故多发，驾车出行需注意安全，系紧安全带。车辆并应配备车用三角警示牌；</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仿宋" w:eastAsia="仿宋" w:hAnsi="仿宋" w:cs="Times New Roman"/>
          <w:color w:val="333333"/>
          <w:kern w:val="0"/>
          <w:sz w:val="32"/>
          <w:szCs w:val="32"/>
        </w:rPr>
        <w:t>（五）在莫应对交警检查的通常做法：</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Times New Roman" w:eastAsia="微软雅黑" w:hAnsi="Times New Roman" w:cs="Times New Roman"/>
          <w:color w:val="333333"/>
          <w:kern w:val="0"/>
          <w:sz w:val="32"/>
          <w:szCs w:val="32"/>
        </w:rPr>
        <w:t>1</w:t>
      </w:r>
      <w:r w:rsidRPr="00B35B1B">
        <w:rPr>
          <w:rFonts w:ascii="仿宋" w:eastAsia="仿宋" w:hAnsi="仿宋" w:cs="Times New Roman"/>
          <w:color w:val="333333"/>
          <w:kern w:val="0"/>
          <w:sz w:val="32"/>
          <w:szCs w:val="32"/>
        </w:rPr>
        <w:t>、遇交警停车检查，应态度礼貌，配合执法；</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Times New Roman" w:eastAsia="微软雅黑" w:hAnsi="Times New Roman" w:cs="Times New Roman"/>
          <w:color w:val="333333"/>
          <w:kern w:val="0"/>
          <w:sz w:val="32"/>
          <w:szCs w:val="32"/>
        </w:rPr>
        <w:t>2</w:t>
      </w:r>
      <w:r w:rsidRPr="00B35B1B">
        <w:rPr>
          <w:rFonts w:ascii="仿宋" w:eastAsia="仿宋" w:hAnsi="仿宋" w:cs="Times New Roman"/>
          <w:color w:val="333333"/>
          <w:kern w:val="0"/>
          <w:sz w:val="32"/>
          <w:szCs w:val="32"/>
        </w:rPr>
        <w:t>、驾驶莫本地牌照车辆，交警开具违章罚单后，当事人应前往警察局缴费处缴纳罚款。现场向执勤警察缴纳罚金将被视为行贿，并承担刑事责任。当事人可在</w:t>
      </w:r>
      <w:r w:rsidRPr="00B35B1B">
        <w:rPr>
          <w:rFonts w:ascii="Times New Roman" w:eastAsia="微软雅黑" w:hAnsi="Times New Roman" w:cs="Times New Roman"/>
          <w:color w:val="333333"/>
          <w:kern w:val="0"/>
          <w:sz w:val="32"/>
          <w:szCs w:val="32"/>
        </w:rPr>
        <w:t>7</w:t>
      </w:r>
      <w:r w:rsidRPr="00B35B1B">
        <w:rPr>
          <w:rFonts w:ascii="仿宋" w:eastAsia="仿宋" w:hAnsi="仿宋" w:cs="Times New Roman"/>
          <w:color w:val="333333"/>
          <w:kern w:val="0"/>
          <w:sz w:val="32"/>
          <w:szCs w:val="32"/>
        </w:rPr>
        <w:t>日内向上级交警或者车辆管理部门提出申诉；</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Times New Roman" w:eastAsia="微软雅黑" w:hAnsi="Times New Roman" w:cs="Times New Roman"/>
          <w:color w:val="333333"/>
          <w:kern w:val="0"/>
          <w:sz w:val="32"/>
          <w:szCs w:val="32"/>
        </w:rPr>
        <w:t>3</w:t>
      </w:r>
      <w:r w:rsidRPr="00B35B1B">
        <w:rPr>
          <w:rFonts w:ascii="仿宋" w:eastAsia="仿宋" w:hAnsi="仿宋" w:cs="Times New Roman"/>
          <w:color w:val="333333"/>
          <w:kern w:val="0"/>
          <w:sz w:val="32"/>
          <w:szCs w:val="32"/>
        </w:rPr>
        <w:t>、驾驶外国牌照车辆应当场缴清罚款；</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Times New Roman" w:eastAsia="微软雅黑" w:hAnsi="Times New Roman" w:cs="Times New Roman"/>
          <w:color w:val="333333"/>
          <w:kern w:val="0"/>
          <w:sz w:val="32"/>
          <w:szCs w:val="32"/>
        </w:rPr>
        <w:t>4</w:t>
      </w:r>
      <w:r w:rsidRPr="00B35B1B">
        <w:rPr>
          <w:rFonts w:ascii="仿宋" w:eastAsia="仿宋" w:hAnsi="仿宋" w:cs="Times New Roman"/>
          <w:color w:val="333333"/>
          <w:kern w:val="0"/>
          <w:sz w:val="32"/>
          <w:szCs w:val="32"/>
        </w:rPr>
        <w:t>、莫治安警察有权拦车检查，但无权交通执法或开具罚单。遇滥权执法，请拨打投诉电话（</w:t>
      </w:r>
      <w:r w:rsidRPr="00B35B1B">
        <w:rPr>
          <w:rFonts w:ascii="Times New Roman" w:eastAsia="微软雅黑" w:hAnsi="Times New Roman" w:cs="Times New Roman"/>
          <w:color w:val="333333"/>
          <w:kern w:val="0"/>
          <w:sz w:val="32"/>
          <w:szCs w:val="32"/>
        </w:rPr>
        <w:t>842727718</w:t>
      </w:r>
      <w:r w:rsidRPr="00B35B1B">
        <w:rPr>
          <w:rFonts w:ascii="仿宋" w:eastAsia="仿宋" w:hAnsi="仿宋" w:cs="Times New Roman"/>
          <w:color w:val="333333"/>
          <w:kern w:val="0"/>
          <w:sz w:val="32"/>
          <w:szCs w:val="32"/>
        </w:rPr>
        <w:t>、</w:t>
      </w:r>
      <w:r w:rsidRPr="00B35B1B">
        <w:rPr>
          <w:rFonts w:ascii="Times New Roman" w:eastAsia="微软雅黑" w:hAnsi="Times New Roman" w:cs="Times New Roman"/>
          <w:color w:val="333333"/>
          <w:kern w:val="0"/>
          <w:sz w:val="32"/>
          <w:szCs w:val="32"/>
        </w:rPr>
        <w:t>844010618</w:t>
      </w:r>
      <w:r w:rsidRPr="00B35B1B">
        <w:rPr>
          <w:rFonts w:ascii="仿宋" w:eastAsia="仿宋" w:hAnsi="仿宋" w:cs="Times New Roman"/>
          <w:color w:val="333333"/>
          <w:kern w:val="0"/>
          <w:sz w:val="32"/>
          <w:szCs w:val="32"/>
        </w:rPr>
        <w:t>），或记录胸佩名牌、车号，以便日后交涉。</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仿宋" w:eastAsia="仿宋" w:hAnsi="仿宋" w:cs="Times New Roman"/>
          <w:b/>
          <w:bCs/>
          <w:color w:val="333333"/>
          <w:kern w:val="0"/>
          <w:sz w:val="32"/>
          <w:szCs w:val="32"/>
        </w:rPr>
        <w:lastRenderedPageBreak/>
        <w:t>六、食品安全</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仿宋" w:eastAsia="仿宋" w:hAnsi="仿宋" w:cs="Times New Roman"/>
          <w:color w:val="333333"/>
          <w:kern w:val="0"/>
          <w:sz w:val="32"/>
          <w:szCs w:val="32"/>
        </w:rPr>
        <w:t>莫桑比克食品卫生情况总体良好，少有食品安全问题。在外工作需食用当地餐食时，应尽量选择高温消毒类食品。饮用水请选用瓶装水，避免直接饮用野外水源地的水。应适量携带预防和治疗肠道感染疾病的药物。</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仿宋" w:eastAsia="仿宋" w:hAnsi="仿宋" w:cs="Times New Roman"/>
          <w:b/>
          <w:bCs/>
          <w:color w:val="333333"/>
          <w:kern w:val="0"/>
          <w:sz w:val="32"/>
          <w:szCs w:val="32"/>
        </w:rPr>
        <w:t>七、医疗卫生</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仿宋" w:eastAsia="仿宋" w:hAnsi="仿宋" w:cs="Times New Roman"/>
          <w:color w:val="333333"/>
          <w:kern w:val="0"/>
          <w:sz w:val="32"/>
          <w:szCs w:val="32"/>
        </w:rPr>
        <w:t>（一）莫桑比克主要流行疟疾、艾滋病、霍乱、肺结核、登革热等疾病，一旦疑似患病应第一时间就医。莫医疗条件欠佳，公立医院基本实行免费医疗，但严重缺医少药。私立医院服务较好，但收费昂贵。莫不承认中医，禁止出售中国药品。目前，中国援莫医疗队在马普托中心医院工作。</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仿宋" w:eastAsia="仿宋" w:hAnsi="仿宋" w:cs="Times New Roman"/>
          <w:color w:val="333333"/>
          <w:kern w:val="0"/>
          <w:sz w:val="32"/>
          <w:szCs w:val="32"/>
        </w:rPr>
        <w:t>（二）莫属疟疾多发地区，北部赞比西亚省、德尔加杜尔省和楠普拉省疟疾发病率较高。为防止感染疟疾，请注意：</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Times New Roman" w:eastAsia="微软雅黑" w:hAnsi="Times New Roman" w:cs="Times New Roman"/>
          <w:color w:val="333333"/>
          <w:kern w:val="0"/>
          <w:sz w:val="32"/>
          <w:szCs w:val="32"/>
        </w:rPr>
        <w:t>1</w:t>
      </w:r>
      <w:r w:rsidRPr="00B35B1B">
        <w:rPr>
          <w:rFonts w:ascii="仿宋" w:eastAsia="仿宋" w:hAnsi="仿宋" w:cs="Times New Roman"/>
          <w:color w:val="333333"/>
          <w:kern w:val="0"/>
          <w:sz w:val="32"/>
          <w:szCs w:val="32"/>
        </w:rPr>
        <w:t>、防止蚊虫叮咬。尽量避免在蚊虫活动高峰期（黄昏和夜晚）到野外活动；如必须在户外作业，可穿长袖衣裤，皮肤暴露处可涂抹驱蚊剂；睡前可在卧室喷洒灭蚊药或点蚊香驱蚊；睡觉时使用蚊帐；房屋安装纱门、纱窗；</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Times New Roman" w:eastAsia="微软雅黑" w:hAnsi="Times New Roman" w:cs="Times New Roman"/>
          <w:color w:val="333333"/>
          <w:kern w:val="0"/>
          <w:sz w:val="32"/>
          <w:szCs w:val="32"/>
        </w:rPr>
        <w:lastRenderedPageBreak/>
        <w:t>2</w:t>
      </w:r>
      <w:r w:rsidRPr="00B35B1B">
        <w:rPr>
          <w:rFonts w:ascii="仿宋" w:eastAsia="仿宋" w:hAnsi="仿宋" w:cs="Times New Roman"/>
          <w:color w:val="333333"/>
          <w:kern w:val="0"/>
          <w:sz w:val="32"/>
          <w:szCs w:val="32"/>
        </w:rPr>
        <w:t>、如有不明原因发热或感冒症状请立即到当地医院就诊，验血判断是否患有疟疾。一旦确诊，尽量住院治疗，以免延误治疗时机。</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仿宋" w:eastAsia="仿宋" w:hAnsi="仿宋" w:cs="Times New Roman"/>
          <w:b/>
          <w:bCs/>
          <w:color w:val="333333"/>
          <w:kern w:val="0"/>
          <w:sz w:val="32"/>
          <w:szCs w:val="32"/>
        </w:rPr>
        <w:t>八、自然气候</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仿宋" w:eastAsia="仿宋" w:hAnsi="仿宋" w:cs="Times New Roman"/>
          <w:color w:val="333333"/>
          <w:kern w:val="0"/>
          <w:sz w:val="32"/>
          <w:szCs w:val="32"/>
        </w:rPr>
        <w:t>莫桑比克属热带气候，雨量充沛，年降水量</w:t>
      </w:r>
      <w:r w:rsidRPr="00B35B1B">
        <w:rPr>
          <w:rFonts w:ascii="Times New Roman" w:eastAsia="微软雅黑" w:hAnsi="Times New Roman" w:cs="Times New Roman"/>
          <w:color w:val="333333"/>
          <w:kern w:val="0"/>
          <w:sz w:val="32"/>
          <w:szCs w:val="32"/>
        </w:rPr>
        <w:t>800</w:t>
      </w:r>
      <w:r w:rsidRPr="00B35B1B">
        <w:rPr>
          <w:rFonts w:ascii="仿宋" w:eastAsia="仿宋" w:hAnsi="仿宋" w:cs="Times New Roman"/>
          <w:color w:val="333333"/>
          <w:kern w:val="0"/>
          <w:sz w:val="32"/>
          <w:szCs w:val="32"/>
        </w:rPr>
        <w:t>到</w:t>
      </w:r>
      <w:r w:rsidRPr="00B35B1B">
        <w:rPr>
          <w:rFonts w:ascii="Times New Roman" w:eastAsia="微软雅黑" w:hAnsi="Times New Roman" w:cs="Times New Roman"/>
          <w:color w:val="333333"/>
          <w:kern w:val="0"/>
          <w:sz w:val="32"/>
          <w:szCs w:val="32"/>
        </w:rPr>
        <w:t>1,200</w:t>
      </w:r>
      <w:r w:rsidRPr="00B35B1B">
        <w:rPr>
          <w:rFonts w:ascii="仿宋" w:eastAsia="仿宋" w:hAnsi="仿宋" w:cs="Times New Roman"/>
          <w:color w:val="333333"/>
          <w:kern w:val="0"/>
          <w:sz w:val="32"/>
          <w:szCs w:val="32"/>
        </w:rPr>
        <w:t>毫米，年平均气温</w:t>
      </w:r>
      <w:r w:rsidRPr="00B35B1B">
        <w:rPr>
          <w:rFonts w:ascii="Times New Roman" w:eastAsia="微软雅黑" w:hAnsi="Times New Roman" w:cs="Times New Roman"/>
          <w:color w:val="333333"/>
          <w:kern w:val="0"/>
          <w:sz w:val="32"/>
          <w:szCs w:val="32"/>
        </w:rPr>
        <w:t>20</w:t>
      </w:r>
      <w:r w:rsidRPr="00B35B1B">
        <w:rPr>
          <w:rFonts w:ascii="宋体" w:eastAsia="宋体" w:hAnsi="宋体" w:cs="宋体" w:hint="eastAsia"/>
          <w:color w:val="333333"/>
          <w:kern w:val="0"/>
          <w:sz w:val="32"/>
          <w:szCs w:val="32"/>
        </w:rPr>
        <w:t>℃</w:t>
      </w:r>
      <w:r w:rsidRPr="00B35B1B">
        <w:rPr>
          <w:rFonts w:ascii="仿宋" w:eastAsia="仿宋" w:hAnsi="仿宋" w:cs="Times New Roman"/>
          <w:color w:val="333333"/>
          <w:kern w:val="0"/>
          <w:sz w:val="32"/>
          <w:szCs w:val="32"/>
        </w:rPr>
        <w:t>。全年</w:t>
      </w:r>
      <w:r w:rsidRPr="00B35B1B">
        <w:rPr>
          <w:rFonts w:ascii="Times New Roman" w:eastAsia="微软雅黑" w:hAnsi="Times New Roman" w:cs="Times New Roman"/>
          <w:color w:val="333333"/>
          <w:kern w:val="0"/>
          <w:sz w:val="32"/>
          <w:szCs w:val="32"/>
        </w:rPr>
        <w:t>10</w:t>
      </w:r>
      <w:r w:rsidRPr="00B35B1B">
        <w:rPr>
          <w:rFonts w:ascii="仿宋" w:eastAsia="仿宋" w:hAnsi="仿宋" w:cs="Times New Roman"/>
          <w:color w:val="333333"/>
          <w:kern w:val="0"/>
          <w:sz w:val="32"/>
          <w:szCs w:val="32"/>
        </w:rPr>
        <w:t>月到次年</w:t>
      </w:r>
      <w:r w:rsidRPr="00B35B1B">
        <w:rPr>
          <w:rFonts w:ascii="Times New Roman" w:eastAsia="微软雅黑" w:hAnsi="Times New Roman" w:cs="Times New Roman"/>
          <w:color w:val="333333"/>
          <w:kern w:val="0"/>
          <w:sz w:val="32"/>
          <w:szCs w:val="32"/>
        </w:rPr>
        <w:t>3</w:t>
      </w:r>
      <w:r w:rsidRPr="00B35B1B">
        <w:rPr>
          <w:rFonts w:ascii="仿宋" w:eastAsia="仿宋" w:hAnsi="仿宋" w:cs="Times New Roman"/>
          <w:color w:val="333333"/>
          <w:kern w:val="0"/>
          <w:sz w:val="32"/>
          <w:szCs w:val="32"/>
        </w:rPr>
        <w:t>月为暖湿季，</w:t>
      </w:r>
      <w:r w:rsidRPr="00B35B1B">
        <w:rPr>
          <w:rFonts w:ascii="Times New Roman" w:eastAsia="微软雅黑" w:hAnsi="Times New Roman" w:cs="Times New Roman"/>
          <w:color w:val="333333"/>
          <w:kern w:val="0"/>
          <w:sz w:val="32"/>
          <w:szCs w:val="32"/>
        </w:rPr>
        <w:t>4</w:t>
      </w:r>
      <w:r w:rsidRPr="00B35B1B">
        <w:rPr>
          <w:rFonts w:ascii="仿宋" w:eastAsia="仿宋" w:hAnsi="仿宋" w:cs="Times New Roman"/>
          <w:color w:val="333333"/>
          <w:kern w:val="0"/>
          <w:sz w:val="32"/>
          <w:szCs w:val="32"/>
        </w:rPr>
        <w:t>月到</w:t>
      </w:r>
      <w:r w:rsidRPr="00B35B1B">
        <w:rPr>
          <w:rFonts w:ascii="Times New Roman" w:eastAsia="微软雅黑" w:hAnsi="Times New Roman" w:cs="Times New Roman"/>
          <w:color w:val="333333"/>
          <w:kern w:val="0"/>
          <w:sz w:val="32"/>
          <w:szCs w:val="32"/>
        </w:rPr>
        <w:t>9</w:t>
      </w:r>
      <w:r w:rsidRPr="00B35B1B">
        <w:rPr>
          <w:rFonts w:ascii="仿宋" w:eastAsia="仿宋" w:hAnsi="仿宋" w:cs="Times New Roman"/>
          <w:color w:val="333333"/>
          <w:kern w:val="0"/>
          <w:sz w:val="32"/>
          <w:szCs w:val="32"/>
        </w:rPr>
        <w:t>月为凉干季。北部较炎热，雨季局地气温可达</w:t>
      </w:r>
      <w:r w:rsidRPr="00B35B1B">
        <w:rPr>
          <w:rFonts w:ascii="Times New Roman" w:eastAsia="微软雅黑" w:hAnsi="Times New Roman" w:cs="Times New Roman"/>
          <w:color w:val="333333"/>
          <w:kern w:val="0"/>
          <w:sz w:val="32"/>
          <w:szCs w:val="32"/>
        </w:rPr>
        <w:t>40</w:t>
      </w:r>
      <w:r w:rsidRPr="00B35B1B">
        <w:rPr>
          <w:rFonts w:ascii="宋体" w:eastAsia="宋体" w:hAnsi="宋体" w:cs="宋体" w:hint="eastAsia"/>
          <w:color w:val="333333"/>
          <w:kern w:val="0"/>
          <w:sz w:val="32"/>
          <w:szCs w:val="32"/>
        </w:rPr>
        <w:t>℃</w:t>
      </w:r>
      <w:r w:rsidRPr="00B35B1B">
        <w:rPr>
          <w:rFonts w:ascii="仿宋" w:eastAsia="仿宋" w:hAnsi="仿宋" w:cs="Times New Roman"/>
          <w:color w:val="333333"/>
          <w:kern w:val="0"/>
          <w:sz w:val="32"/>
          <w:szCs w:val="32"/>
        </w:rPr>
        <w:t>，南部相对较为凉爽。莫水旱灾害频繁，雨季易发飓风、暴风雨等自然灾害。</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仿宋" w:eastAsia="仿宋" w:hAnsi="仿宋" w:cs="Times New Roman"/>
          <w:b/>
          <w:bCs/>
          <w:color w:val="333333"/>
          <w:kern w:val="0"/>
          <w:sz w:val="32"/>
          <w:szCs w:val="32"/>
        </w:rPr>
        <w:t>九、实用信息</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仿宋" w:eastAsia="仿宋" w:hAnsi="仿宋" w:cs="Times New Roman"/>
          <w:color w:val="333333"/>
          <w:kern w:val="0"/>
          <w:sz w:val="32"/>
          <w:szCs w:val="32"/>
        </w:rPr>
        <w:t>（一）莫桑比克官方语言是葡萄牙语，英语普及度一般；</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仿宋" w:eastAsia="仿宋" w:hAnsi="仿宋" w:cs="Times New Roman"/>
          <w:color w:val="333333"/>
          <w:kern w:val="0"/>
          <w:sz w:val="32"/>
          <w:szCs w:val="32"/>
        </w:rPr>
        <w:t>（二）莫国家代码为</w:t>
      </w:r>
      <w:r w:rsidRPr="00B35B1B">
        <w:rPr>
          <w:rFonts w:ascii="Times New Roman" w:eastAsia="微软雅黑" w:hAnsi="Times New Roman" w:cs="Times New Roman"/>
          <w:color w:val="333333"/>
          <w:kern w:val="0"/>
          <w:sz w:val="32"/>
          <w:szCs w:val="32"/>
        </w:rPr>
        <w:t>258</w:t>
      </w:r>
      <w:r w:rsidRPr="00B35B1B">
        <w:rPr>
          <w:rFonts w:ascii="仿宋" w:eastAsia="仿宋" w:hAnsi="仿宋" w:cs="Times New Roman"/>
          <w:color w:val="333333"/>
          <w:kern w:val="0"/>
          <w:sz w:val="32"/>
          <w:szCs w:val="32"/>
        </w:rPr>
        <w:t>，国内直拨方式为</w:t>
      </w:r>
      <w:r w:rsidRPr="00B35B1B">
        <w:rPr>
          <w:rFonts w:ascii="Times New Roman" w:eastAsia="微软雅黑" w:hAnsi="Times New Roman" w:cs="Times New Roman"/>
          <w:color w:val="333333"/>
          <w:kern w:val="0"/>
          <w:sz w:val="32"/>
          <w:szCs w:val="32"/>
        </w:rPr>
        <w:t>00</w:t>
      </w:r>
      <w:r w:rsidRPr="00B35B1B">
        <w:rPr>
          <w:rFonts w:ascii="仿宋" w:eastAsia="仿宋" w:hAnsi="仿宋" w:cs="Times New Roman"/>
          <w:color w:val="333333"/>
          <w:kern w:val="0"/>
          <w:sz w:val="32"/>
          <w:szCs w:val="32"/>
        </w:rPr>
        <w:t>＋</w:t>
      </w:r>
      <w:r w:rsidRPr="00B35B1B">
        <w:rPr>
          <w:rFonts w:ascii="Times New Roman" w:eastAsia="微软雅黑" w:hAnsi="Times New Roman" w:cs="Times New Roman"/>
          <w:color w:val="333333"/>
          <w:kern w:val="0"/>
          <w:sz w:val="32"/>
          <w:szCs w:val="32"/>
        </w:rPr>
        <w:t>258</w:t>
      </w:r>
      <w:r w:rsidRPr="00B35B1B">
        <w:rPr>
          <w:rFonts w:ascii="仿宋" w:eastAsia="仿宋" w:hAnsi="仿宋" w:cs="Times New Roman"/>
          <w:color w:val="333333"/>
          <w:kern w:val="0"/>
          <w:sz w:val="32"/>
          <w:szCs w:val="32"/>
        </w:rPr>
        <w:t>＋当地手机号码。莫有三家移动通讯服务商（</w:t>
      </w:r>
      <w:r w:rsidRPr="00B35B1B">
        <w:rPr>
          <w:rFonts w:ascii="Times New Roman" w:eastAsia="微软雅黑" w:hAnsi="Times New Roman" w:cs="Times New Roman"/>
          <w:color w:val="333333"/>
          <w:kern w:val="0"/>
          <w:sz w:val="32"/>
          <w:szCs w:val="32"/>
        </w:rPr>
        <w:t>MCEL</w:t>
      </w:r>
      <w:r w:rsidRPr="00B35B1B">
        <w:rPr>
          <w:rFonts w:ascii="仿宋" w:eastAsia="仿宋" w:hAnsi="仿宋" w:cs="Times New Roman"/>
          <w:color w:val="333333"/>
          <w:kern w:val="0"/>
          <w:sz w:val="32"/>
          <w:szCs w:val="32"/>
        </w:rPr>
        <w:t>、</w:t>
      </w:r>
      <w:r w:rsidRPr="00B35B1B">
        <w:rPr>
          <w:rFonts w:ascii="Times New Roman" w:eastAsia="微软雅黑" w:hAnsi="Times New Roman" w:cs="Times New Roman"/>
          <w:color w:val="333333"/>
          <w:kern w:val="0"/>
          <w:sz w:val="32"/>
          <w:szCs w:val="32"/>
        </w:rPr>
        <w:t>VODACOM</w:t>
      </w:r>
      <w:r w:rsidRPr="00B35B1B">
        <w:rPr>
          <w:rFonts w:ascii="仿宋" w:eastAsia="仿宋" w:hAnsi="仿宋" w:cs="Times New Roman"/>
          <w:color w:val="333333"/>
          <w:kern w:val="0"/>
          <w:sz w:val="32"/>
          <w:szCs w:val="32"/>
        </w:rPr>
        <w:t>、</w:t>
      </w:r>
      <w:r w:rsidRPr="00B35B1B">
        <w:rPr>
          <w:rFonts w:ascii="Times New Roman" w:eastAsia="微软雅黑" w:hAnsi="Times New Roman" w:cs="Times New Roman"/>
          <w:color w:val="333333"/>
          <w:kern w:val="0"/>
          <w:sz w:val="32"/>
          <w:szCs w:val="32"/>
        </w:rPr>
        <w:t>MOVITEL</w:t>
      </w:r>
      <w:r w:rsidRPr="00B35B1B">
        <w:rPr>
          <w:rFonts w:ascii="仿宋" w:eastAsia="仿宋" w:hAnsi="仿宋" w:cs="Times New Roman"/>
          <w:color w:val="333333"/>
          <w:kern w:val="0"/>
          <w:sz w:val="32"/>
          <w:szCs w:val="32"/>
        </w:rPr>
        <w:t>），提供</w:t>
      </w:r>
      <w:r w:rsidRPr="00B35B1B">
        <w:rPr>
          <w:rFonts w:ascii="Times New Roman" w:eastAsia="微软雅黑" w:hAnsi="Times New Roman" w:cs="Times New Roman"/>
          <w:color w:val="333333"/>
          <w:kern w:val="0"/>
          <w:sz w:val="32"/>
          <w:szCs w:val="32"/>
        </w:rPr>
        <w:t>3G</w:t>
      </w:r>
      <w:r w:rsidRPr="00B35B1B">
        <w:rPr>
          <w:rFonts w:ascii="仿宋" w:eastAsia="仿宋" w:hAnsi="仿宋" w:cs="Times New Roman"/>
          <w:color w:val="333333"/>
          <w:kern w:val="0"/>
          <w:sz w:val="32"/>
          <w:szCs w:val="32"/>
        </w:rPr>
        <w:t>无线上网服务。莫手机卡与国内手机卡槽兼容，可直接插卡使用。莫移动网络为</w:t>
      </w:r>
      <w:r w:rsidRPr="00B35B1B">
        <w:rPr>
          <w:rFonts w:ascii="Times New Roman" w:eastAsia="微软雅黑" w:hAnsi="Times New Roman" w:cs="Times New Roman"/>
          <w:color w:val="333333"/>
          <w:kern w:val="0"/>
          <w:sz w:val="32"/>
          <w:szCs w:val="32"/>
        </w:rPr>
        <w:t>WCDMA</w:t>
      </w:r>
      <w:r w:rsidRPr="00B35B1B">
        <w:rPr>
          <w:rFonts w:ascii="仿宋" w:eastAsia="仿宋" w:hAnsi="仿宋" w:cs="Times New Roman"/>
          <w:color w:val="333333"/>
          <w:kern w:val="0"/>
          <w:sz w:val="32"/>
          <w:szCs w:val="32"/>
        </w:rPr>
        <w:t>制式，建议使用全网通手机。莫大城市可有线上网；</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仿宋" w:eastAsia="仿宋" w:hAnsi="仿宋" w:cs="Times New Roman"/>
          <w:color w:val="333333"/>
          <w:kern w:val="0"/>
          <w:sz w:val="32"/>
          <w:szCs w:val="32"/>
        </w:rPr>
        <w:lastRenderedPageBreak/>
        <w:t>（三）莫电压为</w:t>
      </w:r>
      <w:r w:rsidRPr="00B35B1B">
        <w:rPr>
          <w:rFonts w:ascii="Times New Roman" w:eastAsia="微软雅黑" w:hAnsi="Times New Roman" w:cs="Times New Roman"/>
          <w:color w:val="333333"/>
          <w:kern w:val="0"/>
          <w:sz w:val="32"/>
          <w:szCs w:val="32"/>
        </w:rPr>
        <w:t>220V/240V50hz</w:t>
      </w:r>
      <w:r w:rsidRPr="00B35B1B">
        <w:rPr>
          <w:rFonts w:ascii="仿宋" w:eastAsia="仿宋" w:hAnsi="仿宋" w:cs="Times New Roman"/>
          <w:color w:val="333333"/>
          <w:kern w:val="0"/>
          <w:sz w:val="32"/>
          <w:szCs w:val="32"/>
        </w:rPr>
        <w:t>。插头与插座制式为圆柱状两心插头和两孔插座。赴莫前应备好转换插头，以便为随身设备充电使用；</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仿宋" w:eastAsia="仿宋" w:hAnsi="仿宋" w:cs="Times New Roman"/>
          <w:color w:val="333333"/>
          <w:kern w:val="0"/>
          <w:sz w:val="32"/>
          <w:szCs w:val="32"/>
        </w:rPr>
        <w:t>（四）莫首都及主要大中城市通邮，国际邮递可使用</w:t>
      </w:r>
      <w:r w:rsidRPr="00B35B1B">
        <w:rPr>
          <w:rFonts w:ascii="Times New Roman" w:eastAsia="微软雅黑" w:hAnsi="Times New Roman" w:cs="Times New Roman"/>
          <w:color w:val="333333"/>
          <w:kern w:val="0"/>
          <w:sz w:val="32"/>
          <w:szCs w:val="32"/>
        </w:rPr>
        <w:t>DHL</w:t>
      </w:r>
      <w:r w:rsidRPr="00B35B1B">
        <w:rPr>
          <w:rFonts w:ascii="仿宋" w:eastAsia="仿宋" w:hAnsi="仿宋" w:cs="Times New Roman"/>
          <w:color w:val="333333"/>
          <w:kern w:val="0"/>
          <w:sz w:val="32"/>
          <w:szCs w:val="32"/>
        </w:rPr>
        <w:t>和</w:t>
      </w:r>
      <w:r w:rsidRPr="00B35B1B">
        <w:rPr>
          <w:rFonts w:ascii="Times New Roman" w:eastAsia="微软雅黑" w:hAnsi="Times New Roman" w:cs="Times New Roman"/>
          <w:color w:val="333333"/>
          <w:kern w:val="0"/>
          <w:sz w:val="32"/>
          <w:szCs w:val="32"/>
        </w:rPr>
        <w:t>EMS</w:t>
      </w:r>
      <w:r w:rsidRPr="00B35B1B">
        <w:rPr>
          <w:rFonts w:ascii="仿宋" w:eastAsia="仿宋" w:hAnsi="仿宋" w:cs="Times New Roman"/>
          <w:color w:val="333333"/>
          <w:kern w:val="0"/>
          <w:sz w:val="32"/>
          <w:szCs w:val="32"/>
        </w:rPr>
        <w:t>服务；</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仿宋" w:eastAsia="仿宋" w:hAnsi="仿宋" w:cs="Times New Roman"/>
          <w:color w:val="333333"/>
          <w:kern w:val="0"/>
          <w:sz w:val="32"/>
          <w:szCs w:val="32"/>
        </w:rPr>
        <w:t>（五）赴莫旅居请携带多张</w:t>
      </w:r>
      <w:r w:rsidRPr="00B35B1B">
        <w:rPr>
          <w:rFonts w:ascii="Times New Roman" w:eastAsia="微软雅黑" w:hAnsi="Times New Roman" w:cs="Times New Roman"/>
          <w:color w:val="333333"/>
          <w:kern w:val="0"/>
          <w:sz w:val="32"/>
          <w:szCs w:val="32"/>
        </w:rPr>
        <w:t>2</w:t>
      </w:r>
      <w:r w:rsidRPr="00B35B1B">
        <w:rPr>
          <w:rFonts w:ascii="仿宋" w:eastAsia="仿宋" w:hAnsi="仿宋" w:cs="Times New Roman"/>
          <w:color w:val="333333"/>
          <w:kern w:val="0"/>
          <w:sz w:val="32"/>
          <w:szCs w:val="32"/>
        </w:rPr>
        <w:t>寸证件照片以备不时之需。</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Times New Roman" w:eastAsia="微软雅黑" w:hAnsi="Times New Roman" w:cs="Times New Roman"/>
          <w:b/>
          <w:bCs/>
          <w:color w:val="333333"/>
          <w:kern w:val="0"/>
          <w:sz w:val="32"/>
          <w:szCs w:val="32"/>
        </w:rPr>
        <w:t>十、</w:t>
      </w:r>
      <w:r w:rsidRPr="00B35B1B">
        <w:rPr>
          <w:rFonts w:ascii="仿宋" w:eastAsia="仿宋" w:hAnsi="仿宋" w:cs="Times New Roman"/>
          <w:b/>
          <w:bCs/>
          <w:color w:val="333333"/>
          <w:kern w:val="0"/>
          <w:sz w:val="32"/>
          <w:szCs w:val="32"/>
        </w:rPr>
        <w:t>风俗禁忌</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仿宋" w:eastAsia="仿宋" w:hAnsi="仿宋" w:cs="Times New Roman"/>
          <w:color w:val="333333"/>
          <w:kern w:val="0"/>
          <w:sz w:val="32"/>
          <w:szCs w:val="32"/>
        </w:rPr>
        <w:t>（一）莫桑比克人性情温和，待人热情礼貌，每日初次见面注意问候。见到客人会主动打招呼、热情问候，握手致意。男女初次见面，多点头微笑致意，如女士伸出手，男士可同其握手；关系亲密的异性朋友见面，不仅可相互握手，而且男士还可主动对女士双颊行贴面礼。</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仿宋" w:eastAsia="仿宋" w:hAnsi="仿宋" w:cs="Times New Roman"/>
          <w:color w:val="333333"/>
          <w:kern w:val="0"/>
          <w:sz w:val="32"/>
          <w:szCs w:val="32"/>
        </w:rPr>
        <w:t>（二）莫受西方文化影响较大。在莫出席正式活动，应衣着整洁，建议男士着西装，女士着套装，并注意吸烟标识，不易向人递烟；正式宴会上习惯配红酒佐餐，饭后习惯喝咖啡或吃甜点，朋友之间私人聚会时，莫桑比克人更习惯喝啤</w:t>
      </w:r>
      <w:r w:rsidRPr="00B35B1B">
        <w:rPr>
          <w:rFonts w:ascii="仿宋" w:eastAsia="仿宋" w:hAnsi="仿宋" w:cs="Times New Roman"/>
          <w:color w:val="333333"/>
          <w:kern w:val="0"/>
          <w:sz w:val="32"/>
          <w:szCs w:val="32"/>
        </w:rPr>
        <w:lastRenderedPageBreak/>
        <w:t>酒；此外，还应尊重女性，吃饭、候车、排队时应注意女士优先；</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仿宋" w:eastAsia="仿宋" w:hAnsi="仿宋" w:cs="Times New Roman"/>
          <w:color w:val="333333"/>
          <w:kern w:val="0"/>
          <w:sz w:val="32"/>
          <w:szCs w:val="32"/>
        </w:rPr>
        <w:t>（三）莫</w:t>
      </w:r>
      <w:r w:rsidRPr="00B35B1B">
        <w:rPr>
          <w:rFonts w:ascii="Times New Roman" w:eastAsia="微软雅黑" w:hAnsi="Times New Roman" w:cs="Times New Roman"/>
          <w:color w:val="333333"/>
          <w:kern w:val="0"/>
          <w:sz w:val="32"/>
          <w:szCs w:val="32"/>
        </w:rPr>
        <w:t>56.1%</w:t>
      </w:r>
      <w:r w:rsidRPr="00B35B1B">
        <w:rPr>
          <w:rFonts w:ascii="仿宋" w:eastAsia="仿宋" w:hAnsi="仿宋" w:cs="Times New Roman"/>
          <w:color w:val="333333"/>
          <w:kern w:val="0"/>
          <w:sz w:val="32"/>
          <w:szCs w:val="32"/>
        </w:rPr>
        <w:t>民众信奉基督教和天主教，</w:t>
      </w:r>
      <w:r w:rsidRPr="00B35B1B">
        <w:rPr>
          <w:rFonts w:ascii="Times New Roman" w:eastAsia="微软雅黑" w:hAnsi="Times New Roman" w:cs="Times New Roman"/>
          <w:color w:val="333333"/>
          <w:kern w:val="0"/>
          <w:sz w:val="32"/>
          <w:szCs w:val="32"/>
        </w:rPr>
        <w:t>17.9%</w:t>
      </w:r>
      <w:r w:rsidRPr="00B35B1B">
        <w:rPr>
          <w:rFonts w:ascii="仿宋" w:eastAsia="仿宋" w:hAnsi="仿宋" w:cs="Times New Roman"/>
          <w:color w:val="333333"/>
          <w:kern w:val="0"/>
          <w:sz w:val="32"/>
          <w:szCs w:val="32"/>
        </w:rPr>
        <w:t>民众信奉伊斯兰教。信奉伊斯兰教者禁食猪肉忌讳使用猪制品，也反感有人谈论猪。</w:t>
      </w:r>
    </w:p>
    <w:p w:rsidR="00B35B1B" w:rsidRPr="00B35B1B" w:rsidRDefault="00B35B1B" w:rsidP="00B35B1B">
      <w:pPr>
        <w:widowControl/>
        <w:shd w:val="clear" w:color="auto" w:fill="FFFFFF"/>
        <w:spacing w:before="600" w:after="600" w:line="500" w:lineRule="atLeast"/>
        <w:rPr>
          <w:rFonts w:ascii="微软雅黑" w:eastAsia="微软雅黑" w:hAnsi="微软雅黑" w:cs="宋体" w:hint="eastAsia"/>
          <w:color w:val="333333"/>
          <w:kern w:val="0"/>
          <w:szCs w:val="21"/>
        </w:rPr>
      </w:pPr>
      <w:r w:rsidRPr="00B35B1B">
        <w:rPr>
          <w:rFonts w:ascii="Times New Roman" w:eastAsia="微软雅黑" w:hAnsi="Times New Roman" w:cs="Times New Roman"/>
          <w:color w:val="333333"/>
          <w:kern w:val="0"/>
          <w:sz w:val="32"/>
          <w:szCs w:val="32"/>
        </w:rPr>
        <w:t> </w:t>
      </w:r>
    </w:p>
    <w:p w:rsidR="00B35B1B" w:rsidRPr="00B35B1B" w:rsidRDefault="00B35B1B" w:rsidP="00B35B1B">
      <w:pPr>
        <w:widowControl/>
        <w:shd w:val="clear" w:color="auto" w:fill="FFFFFF"/>
        <w:spacing w:before="600" w:after="600" w:line="500" w:lineRule="atLeast"/>
        <w:jc w:val="center"/>
        <w:rPr>
          <w:rFonts w:ascii="微软雅黑" w:eastAsia="微软雅黑" w:hAnsi="微软雅黑" w:cs="宋体" w:hint="eastAsia"/>
          <w:color w:val="333333"/>
          <w:kern w:val="0"/>
          <w:szCs w:val="21"/>
        </w:rPr>
      </w:pPr>
      <w:r w:rsidRPr="00B35B1B">
        <w:rPr>
          <w:rFonts w:ascii="Times New Roman" w:eastAsia="微软雅黑" w:hAnsi="Times New Roman" w:cs="Times New Roman"/>
          <w:color w:val="333333"/>
          <w:kern w:val="0"/>
          <w:sz w:val="32"/>
          <w:szCs w:val="32"/>
        </w:rPr>
        <w:t>第二章</w:t>
      </w:r>
      <w:r w:rsidRPr="00B35B1B">
        <w:rPr>
          <w:rFonts w:ascii="黑体" w:eastAsia="黑体" w:hAnsi="黑体" w:cs="Times New Roman"/>
          <w:color w:val="333333"/>
          <w:kern w:val="0"/>
          <w:sz w:val="32"/>
          <w:szCs w:val="32"/>
        </w:rPr>
        <w:t>、领事保护常识</w:t>
      </w:r>
    </w:p>
    <w:p w:rsidR="00B35B1B" w:rsidRPr="00B35B1B" w:rsidRDefault="00B35B1B" w:rsidP="00B35B1B">
      <w:pPr>
        <w:widowControl/>
        <w:shd w:val="clear" w:color="auto" w:fill="FFFFFF"/>
        <w:spacing w:before="600" w:after="600" w:line="500" w:lineRule="atLeast"/>
        <w:rPr>
          <w:rFonts w:ascii="微软雅黑" w:eastAsia="微软雅黑" w:hAnsi="微软雅黑" w:cs="宋体" w:hint="eastAsia"/>
          <w:color w:val="333333"/>
          <w:kern w:val="0"/>
          <w:szCs w:val="21"/>
        </w:rPr>
      </w:pPr>
      <w:r w:rsidRPr="00B35B1B">
        <w:rPr>
          <w:rFonts w:ascii="Times New Roman" w:eastAsia="微软雅黑" w:hAnsi="Times New Roman" w:cs="Times New Roman"/>
          <w:color w:val="333333"/>
          <w:kern w:val="0"/>
          <w:sz w:val="32"/>
          <w:szCs w:val="32"/>
        </w:rPr>
        <w:t> </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仿宋" w:eastAsia="仿宋" w:hAnsi="仿宋" w:cs="Times New Roman"/>
          <w:b/>
          <w:bCs/>
          <w:color w:val="333333"/>
          <w:kern w:val="0"/>
          <w:sz w:val="32"/>
          <w:szCs w:val="32"/>
        </w:rPr>
        <w:t>一、很多情况下，领事保护无法挽回已造成的损失，因此，预防是最好的保护，在莫中国公民应了解安全风险、遵守法律法规，尽可能预防事故的发生，建议您：</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仿宋" w:eastAsia="仿宋" w:hAnsi="仿宋" w:cs="Times New Roman"/>
          <w:color w:val="333333"/>
          <w:kern w:val="0"/>
          <w:sz w:val="32"/>
          <w:szCs w:val="32"/>
        </w:rPr>
        <w:t>（一）自救是最有效和及时的手段，请您了解并掌握一定的安全和自救常识，</w:t>
      </w:r>
      <w:r w:rsidRPr="00B35B1B">
        <w:rPr>
          <w:rFonts w:ascii="仿宋" w:eastAsia="仿宋" w:hAnsi="仿宋" w:cs="Times New Roman"/>
          <w:b/>
          <w:bCs/>
          <w:color w:val="333333"/>
          <w:kern w:val="0"/>
          <w:sz w:val="32"/>
          <w:szCs w:val="32"/>
        </w:rPr>
        <w:t>遇到危险应首先确保生命安全</w:t>
      </w:r>
      <w:r w:rsidRPr="00B35B1B">
        <w:rPr>
          <w:rFonts w:ascii="仿宋" w:eastAsia="仿宋" w:hAnsi="仿宋" w:cs="Times New Roman"/>
          <w:color w:val="333333"/>
          <w:kern w:val="0"/>
          <w:sz w:val="32"/>
          <w:szCs w:val="32"/>
        </w:rPr>
        <w:t>，冷静处置，妥善应对；</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仿宋" w:eastAsia="仿宋" w:hAnsi="仿宋" w:cs="Times New Roman"/>
          <w:color w:val="333333"/>
          <w:kern w:val="0"/>
          <w:sz w:val="32"/>
          <w:szCs w:val="32"/>
        </w:rPr>
        <w:lastRenderedPageBreak/>
        <w:t>（二）当地警方、医院、社团和法律援助是离您最近的可借助资源。因此，</w:t>
      </w:r>
      <w:r w:rsidRPr="00B35B1B">
        <w:rPr>
          <w:rFonts w:ascii="仿宋" w:eastAsia="仿宋" w:hAnsi="仿宋" w:cs="Times New Roman"/>
          <w:b/>
          <w:bCs/>
          <w:color w:val="333333"/>
          <w:kern w:val="0"/>
          <w:sz w:val="32"/>
          <w:szCs w:val="32"/>
        </w:rPr>
        <w:t>第一时间寻求当地资源的帮助往往是最有效的选择</w:t>
      </w:r>
      <w:r w:rsidRPr="00B35B1B">
        <w:rPr>
          <w:rFonts w:ascii="仿宋" w:eastAsia="仿宋" w:hAnsi="仿宋" w:cs="Times New Roman"/>
          <w:color w:val="333333"/>
          <w:kern w:val="0"/>
          <w:sz w:val="32"/>
          <w:szCs w:val="32"/>
        </w:rPr>
        <w:t>。行前应了解相关信息，遇到麻烦，特别是重大问题时应主动寻求他们的帮助；</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仿宋" w:eastAsia="仿宋" w:hAnsi="仿宋" w:cs="Times New Roman"/>
          <w:color w:val="333333"/>
          <w:kern w:val="0"/>
          <w:sz w:val="32"/>
          <w:szCs w:val="32"/>
        </w:rPr>
        <w:t>（三）最了解关心您的，是您的父母和亲友，他们总会在您最需要的时候提供最贴心的帮助。因此，请与他们保持联系、报平安，遇到麻烦，务请联系他们寻求帮助；</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仿宋" w:eastAsia="仿宋" w:hAnsi="仿宋" w:cs="Times New Roman"/>
          <w:color w:val="333333"/>
          <w:kern w:val="0"/>
          <w:sz w:val="32"/>
          <w:szCs w:val="32"/>
        </w:rPr>
        <w:t>（四）领事保护是旅居海外中国公民的强大后盾，遇紧急情况或重大事故，尝试上述手段后若仍需帮助，请致电驻莫桑比克使馆</w:t>
      </w:r>
      <w:r w:rsidRPr="00B35B1B">
        <w:rPr>
          <w:rFonts w:ascii="Times New Roman" w:eastAsia="微软雅黑" w:hAnsi="Times New Roman" w:cs="Times New Roman"/>
          <w:color w:val="333333"/>
          <w:kern w:val="0"/>
          <w:sz w:val="32"/>
          <w:szCs w:val="32"/>
        </w:rPr>
        <w:t>24</w:t>
      </w:r>
      <w:r w:rsidRPr="00B35B1B">
        <w:rPr>
          <w:rFonts w:ascii="仿宋" w:eastAsia="仿宋" w:hAnsi="仿宋" w:cs="Times New Roman"/>
          <w:color w:val="333333"/>
          <w:kern w:val="0"/>
          <w:sz w:val="32"/>
          <w:szCs w:val="32"/>
        </w:rPr>
        <w:t>小时领保电话：</w:t>
      </w:r>
      <w:r w:rsidRPr="00B35B1B">
        <w:rPr>
          <w:rFonts w:ascii="Times New Roman" w:eastAsia="微软雅黑" w:hAnsi="Times New Roman" w:cs="Times New Roman"/>
          <w:b/>
          <w:bCs/>
          <w:color w:val="333333"/>
          <w:kern w:val="0"/>
          <w:sz w:val="32"/>
          <w:szCs w:val="32"/>
        </w:rPr>
        <w:t>00258+820247528</w:t>
      </w:r>
      <w:r w:rsidRPr="00B35B1B">
        <w:rPr>
          <w:rFonts w:ascii="仿宋" w:eastAsia="仿宋" w:hAnsi="仿宋" w:cs="Times New Roman"/>
          <w:color w:val="333333"/>
          <w:kern w:val="0"/>
          <w:sz w:val="32"/>
          <w:szCs w:val="32"/>
        </w:rPr>
        <w:t>或外交部领保热线：</w:t>
      </w:r>
      <w:r w:rsidRPr="00B35B1B">
        <w:rPr>
          <w:rFonts w:ascii="Times New Roman" w:eastAsia="微软雅黑" w:hAnsi="Times New Roman" w:cs="Times New Roman"/>
          <w:b/>
          <w:bCs/>
          <w:color w:val="333333"/>
          <w:kern w:val="0"/>
          <w:sz w:val="32"/>
          <w:szCs w:val="32"/>
        </w:rPr>
        <w:t>0086+10+12308</w:t>
      </w:r>
      <w:r w:rsidRPr="00B35B1B">
        <w:rPr>
          <w:rFonts w:ascii="仿宋" w:eastAsia="仿宋" w:hAnsi="仿宋" w:cs="Times New Roman"/>
          <w:color w:val="333333"/>
          <w:kern w:val="0"/>
          <w:sz w:val="32"/>
          <w:szCs w:val="32"/>
        </w:rPr>
        <w:t>。领事官员将在职责范围内为您提供意见、建议或必要的帮助。</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仿宋" w:eastAsia="仿宋" w:hAnsi="仿宋" w:cs="Times New Roman"/>
          <w:b/>
          <w:bCs/>
          <w:color w:val="333333"/>
          <w:kern w:val="0"/>
          <w:sz w:val="32"/>
          <w:szCs w:val="32"/>
        </w:rPr>
        <w:t>二、领事官员可以为您做什么？</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仿宋" w:eastAsia="仿宋" w:hAnsi="仿宋" w:cs="宋体" w:hint="eastAsia"/>
          <w:color w:val="333333"/>
          <w:kern w:val="0"/>
          <w:sz w:val="32"/>
          <w:szCs w:val="32"/>
        </w:rPr>
        <w:t>（一）</w:t>
      </w:r>
      <w:r w:rsidRPr="00B35B1B">
        <w:rPr>
          <w:rFonts w:ascii="仿宋" w:eastAsia="仿宋" w:hAnsi="仿宋" w:cs="Times New Roman"/>
          <w:color w:val="333333"/>
          <w:kern w:val="0"/>
          <w:sz w:val="32"/>
          <w:szCs w:val="32"/>
        </w:rPr>
        <w:t>如莫桑比克发生重大突发事件，可为您撤离危险地区提供咨询和必要的协助；</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仿宋" w:eastAsia="仿宋" w:hAnsi="仿宋" w:cs="宋体" w:hint="eastAsia"/>
          <w:color w:val="333333"/>
          <w:kern w:val="0"/>
          <w:sz w:val="32"/>
          <w:szCs w:val="32"/>
        </w:rPr>
        <w:t>（二）</w:t>
      </w:r>
      <w:r w:rsidRPr="00B35B1B">
        <w:rPr>
          <w:rFonts w:ascii="仿宋" w:eastAsia="仿宋" w:hAnsi="仿宋" w:cs="Times New Roman"/>
          <w:color w:val="333333"/>
          <w:kern w:val="0"/>
          <w:sz w:val="32"/>
          <w:szCs w:val="32"/>
        </w:rPr>
        <w:t>如您在莫服刑，或被拘留、逮捕，可应您的请求或经您的同意进行探视；</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仿宋" w:eastAsia="仿宋" w:hAnsi="仿宋" w:cs="宋体" w:hint="eastAsia"/>
          <w:color w:val="333333"/>
          <w:kern w:val="0"/>
          <w:sz w:val="32"/>
          <w:szCs w:val="32"/>
        </w:rPr>
        <w:lastRenderedPageBreak/>
        <w:t>（三）</w:t>
      </w:r>
      <w:r w:rsidRPr="00B35B1B">
        <w:rPr>
          <w:rFonts w:ascii="仿宋" w:eastAsia="仿宋" w:hAnsi="仿宋" w:cs="Times New Roman"/>
          <w:color w:val="333333"/>
          <w:kern w:val="0"/>
          <w:sz w:val="32"/>
          <w:szCs w:val="32"/>
        </w:rPr>
        <w:t>如您遭遇意外，可协助您将事故或损伤情况通知国内亲属；</w:t>
      </w:r>
      <w:r w:rsidRPr="00B35B1B">
        <w:rPr>
          <w:rFonts w:ascii="Times New Roman" w:eastAsia="微软雅黑" w:hAnsi="Times New Roman" w:cs="Times New Roman"/>
          <w:color w:val="333333"/>
          <w:kern w:val="0"/>
          <w:sz w:val="32"/>
          <w:szCs w:val="32"/>
        </w:rPr>
        <w:t> </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仿宋" w:eastAsia="仿宋" w:hAnsi="仿宋" w:cs="宋体" w:hint="eastAsia"/>
          <w:color w:val="333333"/>
          <w:kern w:val="0"/>
          <w:sz w:val="32"/>
          <w:szCs w:val="32"/>
        </w:rPr>
        <w:t>（四）</w:t>
      </w:r>
      <w:r w:rsidRPr="00B35B1B">
        <w:rPr>
          <w:rFonts w:ascii="仿宋" w:eastAsia="仿宋" w:hAnsi="仿宋" w:cs="Times New Roman"/>
          <w:color w:val="333333"/>
          <w:kern w:val="0"/>
          <w:sz w:val="32"/>
          <w:szCs w:val="32"/>
        </w:rPr>
        <w:t>如您遇到生计困难，可协助您与国内亲属联系，请其协助解决费用问题；</w:t>
      </w:r>
      <w:r w:rsidRPr="00B35B1B">
        <w:rPr>
          <w:rFonts w:ascii="Times New Roman" w:eastAsia="微软雅黑" w:hAnsi="Times New Roman" w:cs="Times New Roman"/>
          <w:color w:val="333333"/>
          <w:kern w:val="0"/>
          <w:sz w:val="32"/>
          <w:szCs w:val="32"/>
        </w:rPr>
        <w:t> </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仿宋" w:eastAsia="仿宋" w:hAnsi="仿宋" w:cs="宋体" w:hint="eastAsia"/>
          <w:color w:val="333333"/>
          <w:kern w:val="0"/>
          <w:sz w:val="32"/>
          <w:szCs w:val="32"/>
        </w:rPr>
        <w:t>（五）</w:t>
      </w:r>
      <w:r w:rsidRPr="00B35B1B">
        <w:rPr>
          <w:rFonts w:ascii="仿宋" w:eastAsia="仿宋" w:hAnsi="仿宋" w:cs="Times New Roman"/>
          <w:color w:val="333333"/>
          <w:kern w:val="0"/>
          <w:sz w:val="32"/>
          <w:szCs w:val="32"/>
        </w:rPr>
        <w:t>如您在莫与他人发生民事纠纷，或涉及刑事案件、突发疾病，可应您请求，协助提供当地律师、翻译和医生等名单供您参考，但并不保证其服务质量达到您的预期；</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仿宋" w:eastAsia="仿宋" w:hAnsi="仿宋" w:cs="宋体" w:hint="eastAsia"/>
          <w:color w:val="333333"/>
          <w:kern w:val="0"/>
          <w:sz w:val="32"/>
          <w:szCs w:val="32"/>
        </w:rPr>
        <w:t>（六）</w:t>
      </w:r>
      <w:r w:rsidRPr="00B35B1B">
        <w:rPr>
          <w:rFonts w:ascii="仿宋" w:eastAsia="仿宋" w:hAnsi="仿宋" w:cs="Times New Roman"/>
          <w:color w:val="333333"/>
          <w:kern w:val="0"/>
          <w:sz w:val="32"/>
          <w:szCs w:val="32"/>
        </w:rPr>
        <w:t>如您需要寻找在莫失踪或失联亲人，可代为向莫有关部门提出请求；</w:t>
      </w:r>
      <w:r w:rsidRPr="00B35B1B">
        <w:rPr>
          <w:rFonts w:ascii="Times New Roman" w:eastAsia="微软雅黑" w:hAnsi="Times New Roman" w:cs="Times New Roman"/>
          <w:color w:val="333333"/>
          <w:kern w:val="0"/>
          <w:sz w:val="32"/>
          <w:szCs w:val="32"/>
        </w:rPr>
        <w:t> </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仿宋" w:eastAsia="仿宋" w:hAnsi="仿宋" w:cs="宋体" w:hint="eastAsia"/>
          <w:color w:val="333333"/>
          <w:kern w:val="0"/>
          <w:sz w:val="32"/>
          <w:szCs w:val="32"/>
        </w:rPr>
        <w:t>（七）</w:t>
      </w:r>
      <w:r w:rsidRPr="00B35B1B">
        <w:rPr>
          <w:rFonts w:ascii="仿宋" w:eastAsia="仿宋" w:hAnsi="仿宋" w:cs="Times New Roman"/>
          <w:color w:val="333333"/>
          <w:kern w:val="0"/>
          <w:sz w:val="32"/>
          <w:szCs w:val="32"/>
        </w:rPr>
        <w:t>可为在莫的中国公民颁发、换发、补发旅行证件并进行加注；</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仿宋" w:eastAsia="仿宋" w:hAnsi="仿宋" w:cs="宋体" w:hint="eastAsia"/>
          <w:color w:val="333333"/>
          <w:kern w:val="0"/>
          <w:sz w:val="32"/>
          <w:szCs w:val="32"/>
        </w:rPr>
        <w:t>（八）</w:t>
      </w:r>
      <w:r w:rsidRPr="00B35B1B">
        <w:rPr>
          <w:rFonts w:ascii="仿宋" w:eastAsia="仿宋" w:hAnsi="仿宋" w:cs="Times New Roman"/>
          <w:color w:val="333333"/>
          <w:kern w:val="0"/>
          <w:sz w:val="32"/>
          <w:szCs w:val="32"/>
        </w:rPr>
        <w:t>可为遗失旅行证件或无证件的中国公民签发旅行证或回国证明；</w:t>
      </w:r>
      <w:r w:rsidRPr="00B35B1B">
        <w:rPr>
          <w:rFonts w:ascii="Times New Roman" w:eastAsia="微软雅黑" w:hAnsi="Times New Roman" w:cs="Times New Roman"/>
          <w:color w:val="333333"/>
          <w:kern w:val="0"/>
          <w:sz w:val="32"/>
          <w:szCs w:val="32"/>
        </w:rPr>
        <w:t> </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仿宋" w:eastAsia="仿宋" w:hAnsi="仿宋" w:cs="宋体" w:hint="eastAsia"/>
          <w:color w:val="333333"/>
          <w:kern w:val="0"/>
          <w:sz w:val="32"/>
          <w:szCs w:val="32"/>
        </w:rPr>
        <w:t>（九）</w:t>
      </w:r>
      <w:r w:rsidRPr="00B35B1B">
        <w:rPr>
          <w:rFonts w:ascii="仿宋" w:eastAsia="仿宋" w:hAnsi="仿宋" w:cs="Times New Roman"/>
          <w:color w:val="333333"/>
          <w:kern w:val="0"/>
          <w:sz w:val="32"/>
          <w:szCs w:val="32"/>
        </w:rPr>
        <w:t>可为中国公民办理公证或为当地相关部门签发的拟送往中国使用的文书办理领事认证；</w:t>
      </w:r>
      <w:r w:rsidRPr="00B35B1B">
        <w:rPr>
          <w:rFonts w:ascii="Times New Roman" w:eastAsia="微软雅黑" w:hAnsi="Times New Roman" w:cs="Times New Roman"/>
          <w:color w:val="333333"/>
          <w:kern w:val="0"/>
          <w:sz w:val="32"/>
          <w:szCs w:val="32"/>
        </w:rPr>
        <w:t> </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仿宋" w:eastAsia="仿宋" w:hAnsi="仿宋" w:cs="宋体" w:hint="eastAsia"/>
          <w:color w:val="333333"/>
          <w:kern w:val="0"/>
          <w:sz w:val="32"/>
          <w:szCs w:val="32"/>
        </w:rPr>
        <w:lastRenderedPageBreak/>
        <w:t>（十）</w:t>
      </w:r>
      <w:r w:rsidRPr="00B35B1B">
        <w:rPr>
          <w:rFonts w:ascii="仿宋" w:eastAsia="仿宋" w:hAnsi="仿宋" w:cs="Times New Roman"/>
          <w:color w:val="333333"/>
          <w:kern w:val="0"/>
          <w:sz w:val="32"/>
          <w:szCs w:val="32"/>
        </w:rPr>
        <w:t>可为居住在莫的中国公民办理婚姻登记。</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仿宋" w:eastAsia="仿宋" w:hAnsi="仿宋" w:cs="Times New Roman"/>
          <w:b/>
          <w:bCs/>
          <w:color w:val="333333"/>
          <w:kern w:val="0"/>
          <w:sz w:val="32"/>
          <w:szCs w:val="32"/>
        </w:rPr>
        <w:t>三、领事官员不能为您做什么？</w:t>
      </w:r>
      <w:r w:rsidRPr="00B35B1B">
        <w:rPr>
          <w:rFonts w:ascii="Times New Roman" w:eastAsia="微软雅黑" w:hAnsi="Times New Roman" w:cs="Times New Roman"/>
          <w:color w:val="333333"/>
          <w:kern w:val="0"/>
          <w:sz w:val="32"/>
          <w:szCs w:val="32"/>
        </w:rPr>
        <w:t>   </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仿宋" w:eastAsia="仿宋" w:hAnsi="仿宋" w:cs="宋体" w:hint="eastAsia"/>
          <w:color w:val="333333"/>
          <w:kern w:val="0"/>
          <w:sz w:val="32"/>
          <w:szCs w:val="32"/>
        </w:rPr>
        <w:t>（一）</w:t>
      </w:r>
      <w:r w:rsidRPr="00B35B1B">
        <w:rPr>
          <w:rFonts w:ascii="仿宋" w:eastAsia="仿宋" w:hAnsi="仿宋" w:cs="Times New Roman"/>
          <w:color w:val="333333"/>
          <w:kern w:val="0"/>
          <w:sz w:val="32"/>
          <w:szCs w:val="32"/>
        </w:rPr>
        <w:t>不可以为您申办他国签证或办理签证延期；</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仿宋" w:eastAsia="仿宋" w:hAnsi="仿宋" w:cs="宋体" w:hint="eastAsia"/>
          <w:color w:val="333333"/>
          <w:kern w:val="0"/>
          <w:sz w:val="32"/>
          <w:szCs w:val="32"/>
        </w:rPr>
        <w:t>（二）</w:t>
      </w:r>
      <w:r w:rsidRPr="00B35B1B">
        <w:rPr>
          <w:rFonts w:ascii="仿宋" w:eastAsia="仿宋" w:hAnsi="仿宋" w:cs="Times New Roman"/>
          <w:color w:val="333333"/>
          <w:kern w:val="0"/>
          <w:sz w:val="32"/>
          <w:szCs w:val="32"/>
        </w:rPr>
        <w:t>不可以为您在莫桑比克当地谋职或申办居留证、工作许可证；</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仿宋" w:eastAsia="仿宋" w:hAnsi="仿宋" w:cs="宋体" w:hint="eastAsia"/>
          <w:color w:val="333333"/>
          <w:kern w:val="0"/>
          <w:sz w:val="32"/>
          <w:szCs w:val="32"/>
        </w:rPr>
        <w:t>（三）</w:t>
      </w:r>
      <w:r w:rsidRPr="00B35B1B">
        <w:rPr>
          <w:rFonts w:ascii="仿宋" w:eastAsia="仿宋" w:hAnsi="仿宋" w:cs="Times New Roman"/>
          <w:color w:val="333333"/>
          <w:kern w:val="0"/>
          <w:sz w:val="32"/>
          <w:szCs w:val="32"/>
        </w:rPr>
        <w:t>不可以替您提起诉讼，不可以替您调查海外犯罪或死亡案件。有关请求应由当事人向莫有关部门提出；</w:t>
      </w:r>
      <w:r w:rsidRPr="00B35B1B">
        <w:rPr>
          <w:rFonts w:ascii="Times New Roman" w:eastAsia="微软雅黑" w:hAnsi="Times New Roman" w:cs="Times New Roman"/>
          <w:color w:val="333333"/>
          <w:kern w:val="0"/>
          <w:sz w:val="32"/>
          <w:szCs w:val="32"/>
        </w:rPr>
        <w:t> </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仿宋" w:eastAsia="仿宋" w:hAnsi="仿宋" w:cs="宋体" w:hint="eastAsia"/>
          <w:color w:val="333333"/>
          <w:kern w:val="0"/>
          <w:sz w:val="32"/>
          <w:szCs w:val="32"/>
        </w:rPr>
        <w:t>（四）</w:t>
      </w:r>
      <w:r w:rsidRPr="00B35B1B">
        <w:rPr>
          <w:rFonts w:ascii="仿宋" w:eastAsia="仿宋" w:hAnsi="仿宋" w:cs="Times New Roman"/>
          <w:color w:val="333333"/>
          <w:kern w:val="0"/>
          <w:sz w:val="32"/>
          <w:szCs w:val="32"/>
        </w:rPr>
        <w:t>不可以干预莫国家的司法程序或法律事务，不可以仲裁或解决您与他人的劳资争议、商业纠纷、刑事案件、子女抚养权纠纷或家庭事务；</w:t>
      </w:r>
      <w:r w:rsidRPr="00B35B1B">
        <w:rPr>
          <w:rFonts w:ascii="Times New Roman" w:eastAsia="微软雅黑" w:hAnsi="Times New Roman" w:cs="Times New Roman"/>
          <w:color w:val="333333"/>
          <w:kern w:val="0"/>
          <w:sz w:val="32"/>
          <w:szCs w:val="32"/>
        </w:rPr>
        <w:t> </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仿宋" w:eastAsia="仿宋" w:hAnsi="仿宋" w:cs="宋体" w:hint="eastAsia"/>
          <w:color w:val="333333"/>
          <w:kern w:val="0"/>
          <w:sz w:val="32"/>
          <w:szCs w:val="32"/>
        </w:rPr>
        <w:t>（五）</w:t>
      </w:r>
      <w:r w:rsidRPr="00B35B1B">
        <w:rPr>
          <w:rFonts w:ascii="仿宋" w:eastAsia="仿宋" w:hAnsi="仿宋" w:cs="Times New Roman"/>
          <w:color w:val="333333"/>
          <w:kern w:val="0"/>
          <w:sz w:val="32"/>
          <w:szCs w:val="32"/>
        </w:rPr>
        <w:t>不可以帮助您在莫治疗、拘留或服刑期间获得比当地人更优的待遇；</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仿宋" w:eastAsia="仿宋" w:hAnsi="仿宋" w:cs="宋体" w:hint="eastAsia"/>
          <w:color w:val="333333"/>
          <w:kern w:val="0"/>
          <w:sz w:val="32"/>
          <w:szCs w:val="32"/>
        </w:rPr>
        <w:t>（六）</w:t>
      </w:r>
      <w:r w:rsidRPr="00B35B1B">
        <w:rPr>
          <w:rFonts w:ascii="仿宋" w:eastAsia="仿宋" w:hAnsi="仿宋" w:cs="Times New Roman"/>
          <w:color w:val="333333"/>
          <w:kern w:val="0"/>
          <w:sz w:val="32"/>
          <w:szCs w:val="32"/>
        </w:rPr>
        <w:t>不可以为您提供导游、翻译等服务，或为您支付酒店、律师、翻译、医疗及旅行（机、船、车票）费用或任何其他费用；</w:t>
      </w:r>
      <w:r w:rsidRPr="00B35B1B">
        <w:rPr>
          <w:rFonts w:ascii="Times New Roman" w:eastAsia="微软雅黑" w:hAnsi="Times New Roman" w:cs="Times New Roman"/>
          <w:color w:val="333333"/>
          <w:kern w:val="0"/>
          <w:sz w:val="32"/>
          <w:szCs w:val="32"/>
        </w:rPr>
        <w:t> </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仿宋" w:eastAsia="仿宋" w:hAnsi="仿宋" w:cs="宋体" w:hint="eastAsia"/>
          <w:color w:val="333333"/>
          <w:kern w:val="0"/>
          <w:sz w:val="32"/>
          <w:szCs w:val="32"/>
        </w:rPr>
        <w:lastRenderedPageBreak/>
        <w:t>（七）</w:t>
      </w:r>
      <w:r w:rsidRPr="00B35B1B">
        <w:rPr>
          <w:rFonts w:ascii="仿宋" w:eastAsia="仿宋" w:hAnsi="仿宋" w:cs="Times New Roman"/>
          <w:color w:val="333333"/>
          <w:kern w:val="0"/>
          <w:sz w:val="32"/>
          <w:szCs w:val="32"/>
        </w:rPr>
        <w:t>不可以将您留宿在使馆内，或为您保管行李物品；</w:t>
      </w:r>
      <w:r w:rsidRPr="00B35B1B">
        <w:rPr>
          <w:rFonts w:ascii="Times New Roman" w:eastAsia="微软雅黑" w:hAnsi="Times New Roman" w:cs="Times New Roman"/>
          <w:color w:val="333333"/>
          <w:kern w:val="0"/>
          <w:sz w:val="32"/>
          <w:szCs w:val="32"/>
        </w:rPr>
        <w:t> </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仿宋" w:eastAsia="仿宋" w:hAnsi="仿宋" w:cs="宋体" w:hint="eastAsia"/>
          <w:color w:val="333333"/>
          <w:kern w:val="0"/>
          <w:sz w:val="32"/>
          <w:szCs w:val="32"/>
        </w:rPr>
        <w:t>（八）</w:t>
      </w:r>
      <w:r w:rsidRPr="00B35B1B">
        <w:rPr>
          <w:rFonts w:ascii="仿宋" w:eastAsia="仿宋" w:hAnsi="仿宋" w:cs="Times New Roman"/>
          <w:color w:val="333333"/>
          <w:kern w:val="0"/>
          <w:sz w:val="32"/>
          <w:szCs w:val="32"/>
        </w:rPr>
        <w:t>不可以为您购买免税物品。</w:t>
      </w:r>
    </w:p>
    <w:p w:rsidR="00B35B1B" w:rsidRPr="00B35B1B" w:rsidRDefault="00B35B1B" w:rsidP="00B35B1B">
      <w:pPr>
        <w:widowControl/>
        <w:shd w:val="clear" w:color="auto" w:fill="FFFFFF"/>
        <w:spacing w:before="600" w:after="600" w:line="500" w:lineRule="atLeast"/>
        <w:rPr>
          <w:rFonts w:ascii="微软雅黑" w:eastAsia="微软雅黑" w:hAnsi="微软雅黑" w:cs="宋体" w:hint="eastAsia"/>
          <w:color w:val="333333"/>
          <w:kern w:val="0"/>
          <w:szCs w:val="21"/>
        </w:rPr>
      </w:pPr>
      <w:r w:rsidRPr="00B35B1B">
        <w:rPr>
          <w:rFonts w:ascii="Times New Roman" w:eastAsia="微软雅黑" w:hAnsi="Times New Roman" w:cs="Times New Roman"/>
          <w:color w:val="333333"/>
          <w:kern w:val="0"/>
          <w:sz w:val="32"/>
          <w:szCs w:val="32"/>
        </w:rPr>
        <w:t> </w:t>
      </w:r>
    </w:p>
    <w:p w:rsidR="00B35B1B" w:rsidRPr="00B35B1B" w:rsidRDefault="00B35B1B" w:rsidP="00B35B1B">
      <w:pPr>
        <w:widowControl/>
        <w:shd w:val="clear" w:color="auto" w:fill="FFFFFF"/>
        <w:spacing w:before="600" w:after="600" w:line="500" w:lineRule="atLeast"/>
        <w:jc w:val="center"/>
        <w:rPr>
          <w:rFonts w:ascii="微软雅黑" w:eastAsia="微软雅黑" w:hAnsi="微软雅黑" w:cs="宋体" w:hint="eastAsia"/>
          <w:color w:val="333333"/>
          <w:kern w:val="0"/>
          <w:szCs w:val="21"/>
        </w:rPr>
      </w:pPr>
      <w:r w:rsidRPr="00B35B1B">
        <w:rPr>
          <w:rFonts w:ascii="Times New Roman" w:eastAsia="微软雅黑" w:hAnsi="Times New Roman" w:cs="Times New Roman"/>
          <w:color w:val="333333"/>
          <w:kern w:val="0"/>
          <w:sz w:val="32"/>
          <w:szCs w:val="32"/>
        </w:rPr>
        <w:t>第三章</w:t>
      </w:r>
      <w:r w:rsidRPr="00B35B1B">
        <w:rPr>
          <w:rFonts w:ascii="黑体" w:eastAsia="黑体" w:hAnsi="黑体" w:cs="Times New Roman"/>
          <w:color w:val="333333"/>
          <w:kern w:val="0"/>
          <w:sz w:val="32"/>
          <w:szCs w:val="32"/>
        </w:rPr>
        <w:t>、在莫桑比克办理领事证件的常见问题</w:t>
      </w:r>
    </w:p>
    <w:p w:rsidR="00B35B1B" w:rsidRPr="00B35B1B" w:rsidRDefault="00B35B1B" w:rsidP="00B35B1B">
      <w:pPr>
        <w:widowControl/>
        <w:shd w:val="clear" w:color="auto" w:fill="FFFFFF"/>
        <w:spacing w:before="600" w:after="600" w:line="500" w:lineRule="atLeast"/>
        <w:rPr>
          <w:rFonts w:ascii="微软雅黑" w:eastAsia="微软雅黑" w:hAnsi="微软雅黑" w:cs="宋体" w:hint="eastAsia"/>
          <w:color w:val="333333"/>
          <w:kern w:val="0"/>
          <w:szCs w:val="21"/>
        </w:rPr>
      </w:pPr>
      <w:r w:rsidRPr="00B35B1B">
        <w:rPr>
          <w:rFonts w:ascii="Times New Roman" w:eastAsia="微软雅黑" w:hAnsi="Times New Roman" w:cs="Times New Roman"/>
          <w:color w:val="333333"/>
          <w:kern w:val="0"/>
          <w:sz w:val="32"/>
          <w:szCs w:val="32"/>
        </w:rPr>
        <w:t> </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Times New Roman" w:eastAsia="微软雅黑" w:hAnsi="Times New Roman" w:cs="Times New Roman"/>
          <w:b/>
          <w:bCs/>
          <w:color w:val="333333"/>
          <w:kern w:val="0"/>
          <w:sz w:val="32"/>
          <w:szCs w:val="32"/>
        </w:rPr>
        <w:t>一、</w:t>
      </w:r>
      <w:r w:rsidRPr="00B35B1B">
        <w:rPr>
          <w:rFonts w:ascii="仿宋" w:eastAsia="仿宋" w:hAnsi="仿宋" w:cs="Times New Roman"/>
          <w:b/>
          <w:bCs/>
          <w:color w:val="333333"/>
          <w:kern w:val="0"/>
          <w:sz w:val="32"/>
          <w:szCs w:val="32"/>
        </w:rPr>
        <w:t>在莫中国公民所持护照在遗失、被偷或被抢时，怎么办？</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仿宋" w:eastAsia="仿宋" w:hAnsi="仿宋" w:cs="Times New Roman"/>
          <w:color w:val="333333"/>
          <w:kern w:val="0"/>
          <w:sz w:val="32"/>
          <w:szCs w:val="32"/>
        </w:rPr>
        <w:t>请您即向莫当地警察部门报案，并向当地移民局申办出境签证，同时向中国驻莫桑比克使馆申请补发护照或旅行证，以供回国使用。申请证照时，请您提供本人近期</w:t>
      </w:r>
      <w:r w:rsidRPr="00B35B1B">
        <w:rPr>
          <w:rFonts w:ascii="Times New Roman" w:eastAsia="微软雅黑" w:hAnsi="Times New Roman" w:cs="Times New Roman"/>
          <w:color w:val="333333"/>
          <w:kern w:val="0"/>
          <w:sz w:val="32"/>
          <w:szCs w:val="32"/>
        </w:rPr>
        <w:t>2</w:t>
      </w:r>
      <w:r w:rsidRPr="00B35B1B">
        <w:rPr>
          <w:rFonts w:ascii="仿宋" w:eastAsia="仿宋" w:hAnsi="仿宋" w:cs="Times New Roman"/>
          <w:color w:val="333333"/>
          <w:kern w:val="0"/>
          <w:sz w:val="32"/>
          <w:szCs w:val="32"/>
        </w:rPr>
        <w:t>寸白底照片、原护照复印件（如有）、当地居住证复印件（如有）。</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仿宋" w:eastAsia="仿宋" w:hAnsi="仿宋" w:cs="Times New Roman"/>
          <w:color w:val="333333"/>
          <w:kern w:val="0"/>
          <w:sz w:val="32"/>
          <w:szCs w:val="32"/>
        </w:rPr>
        <w:t>注意：从</w:t>
      </w:r>
      <w:r w:rsidRPr="00B35B1B">
        <w:rPr>
          <w:rFonts w:ascii="Times New Roman" w:eastAsia="微软雅黑" w:hAnsi="Times New Roman" w:cs="Times New Roman"/>
          <w:color w:val="333333"/>
          <w:kern w:val="0"/>
          <w:sz w:val="32"/>
          <w:szCs w:val="32"/>
        </w:rPr>
        <w:t>2017</w:t>
      </w:r>
      <w:r w:rsidRPr="00B35B1B">
        <w:rPr>
          <w:rFonts w:ascii="仿宋" w:eastAsia="仿宋" w:hAnsi="仿宋" w:cs="Times New Roman"/>
          <w:color w:val="333333"/>
          <w:kern w:val="0"/>
          <w:sz w:val="32"/>
          <w:szCs w:val="32"/>
        </w:rPr>
        <w:t>年</w:t>
      </w:r>
      <w:r w:rsidRPr="00B35B1B">
        <w:rPr>
          <w:rFonts w:ascii="Times New Roman" w:eastAsia="微软雅黑" w:hAnsi="Times New Roman" w:cs="Times New Roman"/>
          <w:color w:val="333333"/>
          <w:kern w:val="0"/>
          <w:sz w:val="32"/>
          <w:szCs w:val="32"/>
        </w:rPr>
        <w:t>1</w:t>
      </w:r>
      <w:r w:rsidRPr="00B35B1B">
        <w:rPr>
          <w:rFonts w:ascii="仿宋" w:eastAsia="仿宋" w:hAnsi="仿宋" w:cs="Times New Roman"/>
          <w:color w:val="333333"/>
          <w:kern w:val="0"/>
          <w:sz w:val="32"/>
          <w:szCs w:val="32"/>
        </w:rPr>
        <w:t>月</w:t>
      </w:r>
      <w:r w:rsidRPr="00B35B1B">
        <w:rPr>
          <w:rFonts w:ascii="Times New Roman" w:eastAsia="微软雅黑" w:hAnsi="Times New Roman" w:cs="Times New Roman"/>
          <w:color w:val="333333"/>
          <w:kern w:val="0"/>
          <w:sz w:val="32"/>
          <w:szCs w:val="32"/>
        </w:rPr>
        <w:t>1</w:t>
      </w:r>
      <w:r w:rsidRPr="00B35B1B">
        <w:rPr>
          <w:rFonts w:ascii="仿宋" w:eastAsia="仿宋" w:hAnsi="仿宋" w:cs="Times New Roman"/>
          <w:color w:val="333333"/>
          <w:kern w:val="0"/>
          <w:sz w:val="32"/>
          <w:szCs w:val="32"/>
        </w:rPr>
        <w:t>日起，使馆将全面实行护照、旅行证申请网上预约制度，不再受理非预约申请。详细内容请登录：中国领事服务网</w:t>
      </w:r>
      <w:r w:rsidRPr="00B35B1B">
        <w:rPr>
          <w:rFonts w:ascii="Times New Roman" w:eastAsia="微软雅黑" w:hAnsi="Times New Roman" w:cs="Times New Roman"/>
          <w:color w:val="333333"/>
          <w:kern w:val="0"/>
          <w:sz w:val="32"/>
          <w:szCs w:val="32"/>
        </w:rPr>
        <w:t>—</w:t>
      </w:r>
      <w:r w:rsidRPr="00B35B1B">
        <w:rPr>
          <w:rFonts w:ascii="仿宋" w:eastAsia="仿宋" w:hAnsi="仿宋" w:cs="Times New Roman"/>
          <w:color w:val="333333"/>
          <w:kern w:val="0"/>
          <w:sz w:val="32"/>
          <w:szCs w:val="32"/>
        </w:rPr>
        <w:t>中国公民在海外</w:t>
      </w:r>
      <w:r w:rsidRPr="00B35B1B">
        <w:rPr>
          <w:rFonts w:ascii="Times New Roman" w:eastAsia="微软雅黑" w:hAnsi="Times New Roman" w:cs="Times New Roman"/>
          <w:color w:val="333333"/>
          <w:kern w:val="0"/>
          <w:sz w:val="32"/>
          <w:szCs w:val="32"/>
        </w:rPr>
        <w:t>—</w:t>
      </w:r>
      <w:r w:rsidRPr="00B35B1B">
        <w:rPr>
          <w:rFonts w:ascii="仿宋" w:eastAsia="仿宋" w:hAnsi="仿宋" w:cs="Times New Roman"/>
          <w:color w:val="333333"/>
          <w:kern w:val="0"/>
          <w:sz w:val="32"/>
          <w:szCs w:val="32"/>
        </w:rPr>
        <w:t>海外护照在线</w:t>
      </w:r>
      <w:r w:rsidRPr="00B35B1B">
        <w:rPr>
          <w:rFonts w:ascii="仿宋" w:eastAsia="仿宋" w:hAnsi="仿宋" w:cs="Times New Roman"/>
          <w:color w:val="333333"/>
          <w:kern w:val="0"/>
          <w:sz w:val="32"/>
          <w:szCs w:val="32"/>
        </w:rPr>
        <w:lastRenderedPageBreak/>
        <w:t>申请预约</w:t>
      </w:r>
      <w:hyperlink r:id="rId6" w:history="1">
        <w:r w:rsidRPr="00B35B1B">
          <w:rPr>
            <w:rFonts w:ascii="Times New Roman" w:eastAsia="微软雅黑" w:hAnsi="Times New Roman" w:cs="Times New Roman"/>
            <w:color w:val="0000FF"/>
            <w:kern w:val="0"/>
            <w:sz w:val="32"/>
          </w:rPr>
          <w:t>http://ppt.mfa.gov.cn/appo/</w:t>
        </w:r>
      </w:hyperlink>
      <w:r w:rsidRPr="00B35B1B">
        <w:rPr>
          <w:rFonts w:ascii="仿宋" w:eastAsia="仿宋" w:hAnsi="仿宋" w:cs="Times New Roman"/>
          <w:color w:val="333333"/>
          <w:kern w:val="0"/>
          <w:sz w:val="32"/>
          <w:szCs w:val="32"/>
        </w:rPr>
        <w:t>（由于证件丢失急需办理旅行证回国者无需预约。）</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仿宋" w:eastAsia="仿宋" w:hAnsi="仿宋" w:cs="Times New Roman"/>
          <w:b/>
          <w:bCs/>
          <w:color w:val="333333"/>
          <w:kern w:val="0"/>
          <w:sz w:val="32"/>
          <w:szCs w:val="32"/>
        </w:rPr>
        <w:t>二、中国驻莫使馆可办理哪些种类的公证？</w:t>
      </w:r>
    </w:p>
    <w:p w:rsidR="00B35B1B" w:rsidRPr="00B35B1B" w:rsidRDefault="00B35B1B" w:rsidP="00B35B1B">
      <w:pPr>
        <w:widowControl/>
        <w:shd w:val="clear" w:color="auto" w:fill="FFFFFF"/>
        <w:spacing w:line="500" w:lineRule="atLeast"/>
        <w:ind w:firstLine="640"/>
        <w:rPr>
          <w:rFonts w:ascii="微软雅黑" w:eastAsia="微软雅黑" w:hAnsi="微软雅黑" w:cs="宋体" w:hint="eastAsia"/>
          <w:color w:val="333333"/>
          <w:kern w:val="0"/>
          <w:szCs w:val="21"/>
        </w:rPr>
      </w:pPr>
      <w:r w:rsidRPr="00B35B1B">
        <w:rPr>
          <w:rFonts w:ascii="仿宋" w:eastAsia="仿宋" w:hAnsi="仿宋" w:cs="Times New Roman"/>
          <w:color w:val="333333"/>
          <w:kern w:val="0"/>
          <w:sz w:val="32"/>
          <w:szCs w:val="32"/>
        </w:rPr>
        <w:t>使馆可以办理的公证种类主要有：声明书、委托书、婚姻状况、国籍、文书上的签名（印鉴）属实等。其中，声明书、委托书、指纹、文书上的签名（印鉴）属实等公证必须由本人亲自到使馆申办，并在领事官员面前，在有关文书上签名或捺指印。</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仿宋" w:eastAsia="仿宋" w:hAnsi="仿宋" w:cs="Times New Roman"/>
          <w:b/>
          <w:bCs/>
          <w:color w:val="333333"/>
          <w:kern w:val="0"/>
          <w:sz w:val="32"/>
          <w:szCs w:val="32"/>
        </w:rPr>
        <w:t>三、中国公民希在中国国内购买或出售房产，但本人无法回国，如何办理相关手续？</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仿宋" w:eastAsia="仿宋" w:hAnsi="仿宋" w:cs="Times New Roman"/>
          <w:color w:val="333333"/>
          <w:kern w:val="0"/>
          <w:sz w:val="32"/>
          <w:szCs w:val="32"/>
        </w:rPr>
        <w:t>您可以到</w:t>
      </w:r>
      <w:bookmarkStart w:id="0" w:name="OLE_LINK3"/>
      <w:r w:rsidRPr="00B35B1B">
        <w:rPr>
          <w:rFonts w:ascii="仿宋" w:eastAsia="仿宋" w:hAnsi="仿宋" w:cs="Times New Roman"/>
          <w:color w:val="0000FF"/>
          <w:kern w:val="0"/>
          <w:szCs w:val="21"/>
        </w:rPr>
        <w:t>使馆</w:t>
      </w:r>
      <w:bookmarkEnd w:id="0"/>
      <w:r w:rsidRPr="00B35B1B">
        <w:rPr>
          <w:rFonts w:ascii="仿宋" w:eastAsia="仿宋" w:hAnsi="仿宋" w:cs="Times New Roman"/>
          <w:color w:val="333333"/>
          <w:kern w:val="0"/>
          <w:sz w:val="32"/>
          <w:szCs w:val="32"/>
        </w:rPr>
        <w:t>申办公证，申请公证的事项涉及房产转让的，当事人均须提交房产证的原件或复印件。涉及共有房产的，应当所有产权人共同办理，不能到场的应有本人签署的书面意见书。</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Times New Roman" w:eastAsia="微软雅黑" w:hAnsi="Times New Roman" w:cs="Times New Roman"/>
          <w:b/>
          <w:bCs/>
          <w:color w:val="333333"/>
          <w:kern w:val="0"/>
          <w:sz w:val="32"/>
          <w:szCs w:val="32"/>
        </w:rPr>
        <w:t>四、</w:t>
      </w:r>
      <w:r w:rsidRPr="00B35B1B">
        <w:rPr>
          <w:rFonts w:ascii="仿宋" w:eastAsia="仿宋" w:hAnsi="仿宋" w:cs="Times New Roman"/>
          <w:b/>
          <w:bCs/>
          <w:color w:val="333333"/>
          <w:kern w:val="0"/>
          <w:sz w:val="32"/>
          <w:szCs w:val="32"/>
        </w:rPr>
        <w:t>本人已经来到国外，不便回国，如何办理学历学位证书、职业资格证书驾驶证、结婚证等相关文件公证？</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仿宋" w:eastAsia="仿宋" w:hAnsi="仿宋" w:cs="Times New Roman"/>
          <w:color w:val="333333"/>
          <w:kern w:val="0"/>
          <w:sz w:val="32"/>
          <w:szCs w:val="32"/>
        </w:rPr>
        <w:lastRenderedPageBreak/>
        <w:t>中国国内出具的学历学位证书、职业资格证书、驾驶证、结婚证等，应在国内办理公证，并视需要办理认证手续。当事人身在国外、不便回国办理的，可以委托他人（国内亲友、律师等）办理。</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Times New Roman" w:eastAsia="微软雅黑" w:hAnsi="Times New Roman" w:cs="Times New Roman"/>
          <w:b/>
          <w:bCs/>
          <w:color w:val="333333"/>
          <w:kern w:val="0"/>
          <w:sz w:val="32"/>
          <w:szCs w:val="32"/>
        </w:rPr>
        <w:t>五、</w:t>
      </w:r>
      <w:r w:rsidRPr="00B35B1B">
        <w:rPr>
          <w:rFonts w:ascii="仿宋" w:eastAsia="仿宋" w:hAnsi="仿宋" w:cs="Times New Roman"/>
          <w:b/>
          <w:bCs/>
          <w:color w:val="333333"/>
          <w:kern w:val="0"/>
          <w:sz w:val="32"/>
          <w:szCs w:val="32"/>
        </w:rPr>
        <w:t>莫桑比克出具文书送至中国境内使用，如何办理相关手续？</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仿宋" w:eastAsia="仿宋" w:hAnsi="仿宋" w:cs="Times New Roman"/>
          <w:color w:val="333333"/>
          <w:kern w:val="0"/>
          <w:sz w:val="32"/>
          <w:szCs w:val="32"/>
        </w:rPr>
        <w:t>有关文书应</w:t>
      </w:r>
      <w:bookmarkStart w:id="1" w:name="OLE_LINK11"/>
      <w:r w:rsidRPr="00B35B1B">
        <w:rPr>
          <w:rFonts w:ascii="仿宋" w:eastAsia="仿宋" w:hAnsi="仿宋" w:cs="Times New Roman"/>
          <w:color w:val="0000FF"/>
          <w:kern w:val="0"/>
          <w:szCs w:val="21"/>
        </w:rPr>
        <w:t>经过莫当地公证机构</w:t>
      </w:r>
      <w:bookmarkEnd w:id="1"/>
      <w:r w:rsidRPr="00B35B1B">
        <w:rPr>
          <w:rFonts w:ascii="仿宋" w:eastAsia="仿宋" w:hAnsi="仿宋" w:cs="Times New Roman"/>
          <w:color w:val="333333"/>
          <w:kern w:val="0"/>
          <w:sz w:val="32"/>
          <w:szCs w:val="32"/>
        </w:rPr>
        <w:t>公证、莫外交部认证，并向使馆申办领事认证。</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Times New Roman" w:eastAsia="微软雅黑" w:hAnsi="Times New Roman" w:cs="Times New Roman"/>
          <w:b/>
          <w:bCs/>
          <w:color w:val="333333"/>
          <w:kern w:val="0"/>
          <w:sz w:val="32"/>
          <w:szCs w:val="32"/>
        </w:rPr>
        <w:t>六、</w:t>
      </w:r>
      <w:r w:rsidRPr="00B35B1B">
        <w:rPr>
          <w:rFonts w:ascii="仿宋" w:eastAsia="仿宋" w:hAnsi="仿宋" w:cs="Times New Roman"/>
          <w:b/>
          <w:bCs/>
          <w:color w:val="333333"/>
          <w:kern w:val="0"/>
          <w:sz w:val="32"/>
          <w:szCs w:val="32"/>
        </w:rPr>
        <w:t>国内要求提供华侨身份证明，如何办理相关手续？</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仿宋" w:eastAsia="仿宋" w:hAnsi="仿宋" w:cs="Times New Roman"/>
          <w:color w:val="333333"/>
          <w:kern w:val="0"/>
          <w:sz w:val="32"/>
          <w:szCs w:val="32"/>
        </w:rPr>
        <w:t>向国内申办华侨身份认定需提供居留证明的，可持本人护照、莫外国人居留证及其复印件、在莫公证机构办理的居留证复印件与原件相符公证、及在莫外交部办理的该公证书的认证，到使馆办理认证。凭此文件，可到本人国内户籍所在地侨务部门申办华侨身份的认定。华侨身份的认定由国内侨务部门负责，居留公认证仅作为对居留事实的认定。</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仿宋" w:eastAsia="仿宋" w:hAnsi="仿宋" w:cs="Times New Roman"/>
          <w:b/>
          <w:bCs/>
          <w:color w:val="333333"/>
          <w:kern w:val="0"/>
          <w:sz w:val="32"/>
          <w:szCs w:val="32"/>
        </w:rPr>
        <w:t>七、在莫桑比克新生儿如何办理出生证明？</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仿宋" w:eastAsia="仿宋" w:hAnsi="仿宋" w:cs="Times New Roman"/>
          <w:color w:val="333333"/>
          <w:kern w:val="0"/>
          <w:sz w:val="32"/>
          <w:szCs w:val="32"/>
        </w:rPr>
        <w:lastRenderedPageBreak/>
        <w:t>新生儿父母应携本人在莫居留证，以及医院出具的新生儿出生证明和健康证明，在新生儿出生后</w:t>
      </w:r>
      <w:r w:rsidRPr="00B35B1B">
        <w:rPr>
          <w:rFonts w:ascii="Times New Roman" w:eastAsia="微软雅黑" w:hAnsi="Times New Roman" w:cs="Times New Roman"/>
          <w:color w:val="333333"/>
          <w:kern w:val="0"/>
          <w:sz w:val="32"/>
          <w:szCs w:val="32"/>
        </w:rPr>
        <w:t>30</w:t>
      </w:r>
      <w:r w:rsidRPr="00B35B1B">
        <w:rPr>
          <w:rFonts w:ascii="仿宋" w:eastAsia="仿宋" w:hAnsi="仿宋" w:cs="Times New Roman"/>
          <w:color w:val="333333"/>
          <w:kern w:val="0"/>
          <w:sz w:val="32"/>
          <w:szCs w:val="32"/>
        </w:rPr>
        <w:t>至</w:t>
      </w:r>
      <w:r w:rsidRPr="00B35B1B">
        <w:rPr>
          <w:rFonts w:ascii="Times New Roman" w:eastAsia="微软雅黑" w:hAnsi="Times New Roman" w:cs="Times New Roman"/>
          <w:color w:val="333333"/>
          <w:kern w:val="0"/>
          <w:sz w:val="32"/>
          <w:szCs w:val="32"/>
        </w:rPr>
        <w:t>60</w:t>
      </w:r>
      <w:r w:rsidRPr="00B35B1B">
        <w:rPr>
          <w:rFonts w:ascii="仿宋" w:eastAsia="仿宋" w:hAnsi="仿宋" w:cs="Times New Roman"/>
          <w:color w:val="333333"/>
          <w:kern w:val="0"/>
          <w:sz w:val="32"/>
          <w:szCs w:val="32"/>
        </w:rPr>
        <w:t>天内赴当地登记处（</w:t>
      </w:r>
      <w:r w:rsidRPr="00B35B1B">
        <w:rPr>
          <w:rFonts w:ascii="Times New Roman" w:eastAsia="微软雅黑" w:hAnsi="Times New Roman" w:cs="Times New Roman"/>
          <w:color w:val="333333"/>
          <w:kern w:val="0"/>
          <w:sz w:val="32"/>
          <w:szCs w:val="32"/>
        </w:rPr>
        <w:t>Conservatória</w:t>
      </w:r>
      <w:r w:rsidRPr="00B35B1B">
        <w:rPr>
          <w:rFonts w:ascii="仿宋" w:eastAsia="仿宋" w:hAnsi="仿宋" w:cs="Times New Roman"/>
          <w:color w:val="333333"/>
          <w:kern w:val="0"/>
          <w:sz w:val="32"/>
          <w:szCs w:val="32"/>
        </w:rPr>
        <w:t>）办理出生证明。</w:t>
      </w:r>
    </w:p>
    <w:p w:rsidR="00B35B1B" w:rsidRPr="00B35B1B" w:rsidRDefault="00B35B1B" w:rsidP="00B35B1B">
      <w:pPr>
        <w:widowControl/>
        <w:shd w:val="clear" w:color="auto" w:fill="FFFFFF"/>
        <w:spacing w:before="600" w:after="600" w:line="500" w:lineRule="atLeast"/>
        <w:rPr>
          <w:rFonts w:ascii="微软雅黑" w:eastAsia="微软雅黑" w:hAnsi="微软雅黑" w:cs="宋体" w:hint="eastAsia"/>
          <w:color w:val="333333"/>
          <w:kern w:val="0"/>
          <w:szCs w:val="21"/>
        </w:rPr>
      </w:pPr>
      <w:r w:rsidRPr="00B35B1B">
        <w:rPr>
          <w:rFonts w:ascii="Times New Roman" w:eastAsia="微软雅黑" w:hAnsi="Times New Roman" w:cs="Times New Roman"/>
          <w:color w:val="333333"/>
          <w:kern w:val="0"/>
          <w:sz w:val="32"/>
          <w:szCs w:val="32"/>
        </w:rPr>
        <w:t> </w:t>
      </w:r>
    </w:p>
    <w:p w:rsidR="00B35B1B" w:rsidRPr="00B35B1B" w:rsidRDefault="00B35B1B" w:rsidP="00B35B1B">
      <w:pPr>
        <w:widowControl/>
        <w:shd w:val="clear" w:color="auto" w:fill="FFFFFF"/>
        <w:spacing w:before="600" w:after="600" w:line="500" w:lineRule="atLeast"/>
        <w:jc w:val="center"/>
        <w:rPr>
          <w:rFonts w:ascii="微软雅黑" w:eastAsia="微软雅黑" w:hAnsi="微软雅黑" w:cs="宋体" w:hint="eastAsia"/>
          <w:color w:val="333333"/>
          <w:kern w:val="0"/>
          <w:szCs w:val="21"/>
        </w:rPr>
      </w:pPr>
      <w:r w:rsidRPr="00B35B1B">
        <w:rPr>
          <w:rFonts w:ascii="黑体" w:eastAsia="黑体" w:hAnsi="黑体" w:cs="Times New Roman"/>
          <w:color w:val="333333"/>
          <w:kern w:val="0"/>
          <w:sz w:val="32"/>
          <w:szCs w:val="32"/>
        </w:rPr>
        <w:t>第四章、联系方式</w:t>
      </w:r>
    </w:p>
    <w:p w:rsidR="00B35B1B" w:rsidRPr="00B35B1B" w:rsidRDefault="00B35B1B" w:rsidP="00B35B1B">
      <w:pPr>
        <w:widowControl/>
        <w:shd w:val="clear" w:color="auto" w:fill="FFFFFF"/>
        <w:spacing w:before="600" w:after="600" w:line="500" w:lineRule="atLeast"/>
        <w:rPr>
          <w:rFonts w:ascii="微软雅黑" w:eastAsia="微软雅黑" w:hAnsi="微软雅黑" w:cs="宋体" w:hint="eastAsia"/>
          <w:color w:val="333333"/>
          <w:kern w:val="0"/>
          <w:szCs w:val="21"/>
        </w:rPr>
      </w:pPr>
      <w:r w:rsidRPr="00B35B1B">
        <w:rPr>
          <w:rFonts w:ascii="Times New Roman" w:eastAsia="微软雅黑" w:hAnsi="Times New Roman" w:cs="Times New Roman"/>
          <w:b/>
          <w:bCs/>
          <w:color w:val="333333"/>
          <w:kern w:val="0"/>
          <w:sz w:val="32"/>
          <w:szCs w:val="32"/>
        </w:rPr>
        <w:t> </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仿宋" w:eastAsia="仿宋" w:hAnsi="仿宋" w:cs="Times New Roman"/>
          <w:b/>
          <w:bCs/>
          <w:color w:val="333333"/>
          <w:kern w:val="0"/>
          <w:sz w:val="32"/>
          <w:szCs w:val="32"/>
        </w:rPr>
        <w:t>一、莫桑比克紧急求助电话：</w:t>
      </w:r>
    </w:p>
    <w:tbl>
      <w:tblPr>
        <w:tblW w:w="9046" w:type="dxa"/>
        <w:tblInd w:w="-366" w:type="dxa"/>
        <w:shd w:val="clear" w:color="auto" w:fill="FFFFFF"/>
        <w:tblCellMar>
          <w:top w:w="15" w:type="dxa"/>
          <w:left w:w="15" w:type="dxa"/>
          <w:bottom w:w="15" w:type="dxa"/>
          <w:right w:w="15" w:type="dxa"/>
        </w:tblCellMar>
        <w:tblLook w:val="04A0"/>
      </w:tblPr>
      <w:tblGrid>
        <w:gridCol w:w="3877"/>
        <w:gridCol w:w="1338"/>
        <w:gridCol w:w="3831"/>
      </w:tblGrid>
      <w:tr w:rsidR="00B35B1B" w:rsidRPr="00B35B1B" w:rsidTr="00B35B1B">
        <w:tc>
          <w:tcPr>
            <w:tcW w:w="5215" w:type="dxa"/>
            <w:gridSpan w:val="2"/>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35B1B" w:rsidRPr="00B35B1B" w:rsidRDefault="00B35B1B" w:rsidP="00B35B1B">
            <w:pPr>
              <w:widowControl/>
              <w:spacing w:line="500" w:lineRule="atLeast"/>
              <w:jc w:val="center"/>
              <w:rPr>
                <w:rFonts w:ascii="宋体" w:eastAsia="宋体" w:hAnsi="宋体" w:cs="宋体"/>
                <w:color w:val="333333"/>
                <w:kern w:val="0"/>
                <w:szCs w:val="21"/>
              </w:rPr>
            </w:pPr>
            <w:r w:rsidRPr="00B35B1B">
              <w:rPr>
                <w:rFonts w:ascii="仿宋" w:eastAsia="仿宋" w:hAnsi="仿宋" w:cs="宋体" w:hint="eastAsia"/>
                <w:color w:val="333333"/>
                <w:kern w:val="0"/>
                <w:sz w:val="32"/>
                <w:szCs w:val="32"/>
              </w:rPr>
              <w:t>匪警电话</w:t>
            </w:r>
          </w:p>
        </w:tc>
        <w:tc>
          <w:tcPr>
            <w:tcW w:w="3831"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B35B1B" w:rsidRPr="00B35B1B" w:rsidRDefault="00B35B1B" w:rsidP="00B35B1B">
            <w:pPr>
              <w:widowControl/>
              <w:spacing w:line="500" w:lineRule="atLeast"/>
              <w:jc w:val="left"/>
              <w:rPr>
                <w:rFonts w:ascii="宋体" w:eastAsia="宋体" w:hAnsi="宋体" w:cs="宋体"/>
                <w:color w:val="333333"/>
                <w:kern w:val="0"/>
                <w:szCs w:val="21"/>
              </w:rPr>
            </w:pPr>
            <w:r w:rsidRPr="00B35B1B">
              <w:rPr>
                <w:rFonts w:ascii="仿宋" w:eastAsia="仿宋" w:hAnsi="仿宋" w:cs="宋体" w:hint="eastAsia"/>
                <w:color w:val="333333"/>
                <w:kern w:val="0"/>
                <w:sz w:val="32"/>
                <w:szCs w:val="32"/>
              </w:rPr>
              <w:t>119</w:t>
            </w:r>
          </w:p>
        </w:tc>
      </w:tr>
      <w:tr w:rsidR="00B35B1B" w:rsidRPr="00B35B1B" w:rsidTr="00B35B1B">
        <w:tc>
          <w:tcPr>
            <w:tcW w:w="5215"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35B1B" w:rsidRPr="00B35B1B" w:rsidRDefault="00B35B1B" w:rsidP="00B35B1B">
            <w:pPr>
              <w:widowControl/>
              <w:spacing w:line="500" w:lineRule="atLeast"/>
              <w:jc w:val="center"/>
              <w:rPr>
                <w:rFonts w:ascii="宋体" w:eastAsia="宋体" w:hAnsi="宋体" w:cs="宋体"/>
                <w:color w:val="333333"/>
                <w:kern w:val="0"/>
                <w:szCs w:val="21"/>
              </w:rPr>
            </w:pPr>
            <w:r w:rsidRPr="00B35B1B">
              <w:rPr>
                <w:rFonts w:ascii="仿宋" w:eastAsia="仿宋" w:hAnsi="仿宋" w:cs="宋体" w:hint="eastAsia"/>
                <w:color w:val="333333"/>
                <w:kern w:val="0"/>
                <w:sz w:val="32"/>
                <w:szCs w:val="32"/>
              </w:rPr>
              <w:t>火警电话</w:t>
            </w:r>
          </w:p>
        </w:tc>
        <w:tc>
          <w:tcPr>
            <w:tcW w:w="38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B35B1B" w:rsidRPr="00B35B1B" w:rsidRDefault="00B35B1B" w:rsidP="00B35B1B">
            <w:pPr>
              <w:widowControl/>
              <w:spacing w:line="500" w:lineRule="atLeast"/>
              <w:jc w:val="left"/>
              <w:rPr>
                <w:rFonts w:ascii="宋体" w:eastAsia="宋体" w:hAnsi="宋体" w:cs="宋体"/>
                <w:color w:val="333333"/>
                <w:kern w:val="0"/>
                <w:szCs w:val="21"/>
              </w:rPr>
            </w:pPr>
            <w:r w:rsidRPr="00B35B1B">
              <w:rPr>
                <w:rFonts w:ascii="仿宋" w:eastAsia="仿宋" w:hAnsi="仿宋" w:cs="宋体" w:hint="eastAsia"/>
                <w:color w:val="333333"/>
                <w:kern w:val="0"/>
                <w:sz w:val="32"/>
                <w:szCs w:val="32"/>
              </w:rPr>
              <w:t>197、198</w:t>
            </w:r>
          </w:p>
        </w:tc>
      </w:tr>
      <w:tr w:rsidR="00B35B1B" w:rsidRPr="00B35B1B" w:rsidTr="00B35B1B">
        <w:tc>
          <w:tcPr>
            <w:tcW w:w="3877" w:type="dxa"/>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35B1B" w:rsidRPr="00B35B1B" w:rsidRDefault="00B35B1B" w:rsidP="00B35B1B">
            <w:pPr>
              <w:widowControl/>
              <w:spacing w:line="500" w:lineRule="atLeast"/>
              <w:jc w:val="center"/>
              <w:rPr>
                <w:rFonts w:ascii="宋体" w:eastAsia="宋体" w:hAnsi="宋体" w:cs="宋体" w:hint="eastAsia"/>
                <w:color w:val="333333"/>
                <w:kern w:val="0"/>
                <w:szCs w:val="21"/>
              </w:rPr>
            </w:pPr>
            <w:r w:rsidRPr="00B35B1B">
              <w:rPr>
                <w:rFonts w:ascii="仿宋" w:eastAsia="仿宋" w:hAnsi="仿宋" w:cs="宋体" w:hint="eastAsia"/>
                <w:color w:val="333333"/>
                <w:kern w:val="0"/>
                <w:sz w:val="32"/>
                <w:szCs w:val="32"/>
              </w:rPr>
              <w:t>马普托市</w:t>
            </w:r>
          </w:p>
          <w:p w:rsidR="00B35B1B" w:rsidRPr="00B35B1B" w:rsidRDefault="00B35B1B" w:rsidP="00B35B1B">
            <w:pPr>
              <w:widowControl/>
              <w:spacing w:line="500" w:lineRule="atLeast"/>
              <w:jc w:val="center"/>
              <w:rPr>
                <w:rFonts w:ascii="宋体" w:eastAsia="宋体" w:hAnsi="宋体" w:cs="宋体"/>
                <w:color w:val="333333"/>
                <w:kern w:val="0"/>
                <w:szCs w:val="21"/>
              </w:rPr>
            </w:pPr>
            <w:r w:rsidRPr="00B35B1B">
              <w:rPr>
                <w:rFonts w:ascii="仿宋" w:eastAsia="仿宋" w:hAnsi="仿宋" w:cs="宋体" w:hint="eastAsia"/>
                <w:color w:val="333333"/>
                <w:kern w:val="0"/>
                <w:sz w:val="32"/>
                <w:szCs w:val="32"/>
              </w:rPr>
              <w:t>Cidade de Maputo</w:t>
            </w:r>
          </w:p>
        </w:tc>
        <w:tc>
          <w:tcPr>
            <w:tcW w:w="133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35B1B" w:rsidRPr="00B35B1B" w:rsidRDefault="00B35B1B" w:rsidP="00B35B1B">
            <w:pPr>
              <w:widowControl/>
              <w:spacing w:line="500" w:lineRule="atLeast"/>
              <w:jc w:val="center"/>
              <w:rPr>
                <w:rFonts w:ascii="宋体" w:eastAsia="宋体" w:hAnsi="宋体" w:cs="宋体"/>
                <w:color w:val="333333"/>
                <w:kern w:val="0"/>
                <w:szCs w:val="21"/>
              </w:rPr>
            </w:pPr>
            <w:r w:rsidRPr="00B35B1B">
              <w:rPr>
                <w:rFonts w:ascii="仿宋" w:eastAsia="仿宋" w:hAnsi="仿宋" w:cs="宋体" w:hint="eastAsia"/>
                <w:color w:val="333333"/>
                <w:kern w:val="0"/>
                <w:sz w:val="32"/>
                <w:szCs w:val="32"/>
              </w:rPr>
              <w:t>警察局</w:t>
            </w:r>
          </w:p>
        </w:tc>
        <w:tc>
          <w:tcPr>
            <w:tcW w:w="3831"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B35B1B" w:rsidRPr="00B35B1B" w:rsidRDefault="00B35B1B" w:rsidP="00B35B1B">
            <w:pPr>
              <w:widowControl/>
              <w:spacing w:line="500" w:lineRule="atLeast"/>
              <w:jc w:val="left"/>
              <w:rPr>
                <w:rFonts w:ascii="宋体" w:eastAsia="宋体" w:hAnsi="宋体" w:cs="宋体"/>
                <w:color w:val="333333"/>
                <w:kern w:val="0"/>
                <w:szCs w:val="21"/>
              </w:rPr>
            </w:pPr>
            <w:r w:rsidRPr="00B35B1B">
              <w:rPr>
                <w:rFonts w:ascii="仿宋" w:eastAsia="仿宋" w:hAnsi="仿宋" w:cs="宋体" w:hint="eastAsia"/>
                <w:color w:val="333333"/>
                <w:kern w:val="0"/>
                <w:sz w:val="32"/>
                <w:szCs w:val="32"/>
              </w:rPr>
              <w:t>827123324、823901160</w:t>
            </w:r>
          </w:p>
        </w:tc>
      </w:tr>
      <w:tr w:rsidR="00B35B1B" w:rsidRPr="00B35B1B" w:rsidTr="00B35B1B">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B35B1B" w:rsidRPr="00B35B1B" w:rsidRDefault="00B35B1B" w:rsidP="00B35B1B">
            <w:pPr>
              <w:widowControl/>
              <w:jc w:val="left"/>
              <w:rPr>
                <w:rFonts w:ascii="宋体" w:eastAsia="宋体" w:hAnsi="宋体" w:cs="宋体"/>
                <w:color w:val="333333"/>
                <w:kern w:val="0"/>
                <w:szCs w:val="21"/>
              </w:rPr>
            </w:pPr>
          </w:p>
        </w:tc>
        <w:tc>
          <w:tcPr>
            <w:tcW w:w="133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35B1B" w:rsidRPr="00B35B1B" w:rsidRDefault="00B35B1B" w:rsidP="00B35B1B">
            <w:pPr>
              <w:widowControl/>
              <w:spacing w:line="500" w:lineRule="atLeast"/>
              <w:jc w:val="center"/>
              <w:rPr>
                <w:rFonts w:ascii="宋体" w:eastAsia="宋体" w:hAnsi="宋体" w:cs="宋体"/>
                <w:color w:val="333333"/>
                <w:kern w:val="0"/>
                <w:szCs w:val="21"/>
              </w:rPr>
            </w:pPr>
            <w:r w:rsidRPr="00B35B1B">
              <w:rPr>
                <w:rFonts w:ascii="仿宋" w:eastAsia="仿宋" w:hAnsi="仿宋" w:cs="宋体" w:hint="eastAsia"/>
                <w:color w:val="333333"/>
                <w:kern w:val="0"/>
                <w:sz w:val="32"/>
                <w:szCs w:val="32"/>
              </w:rPr>
              <w:t>医院</w:t>
            </w:r>
          </w:p>
        </w:tc>
        <w:tc>
          <w:tcPr>
            <w:tcW w:w="38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B35B1B" w:rsidRPr="00B35B1B" w:rsidRDefault="00B35B1B" w:rsidP="00B35B1B">
            <w:pPr>
              <w:widowControl/>
              <w:spacing w:line="500" w:lineRule="atLeast"/>
              <w:jc w:val="left"/>
              <w:rPr>
                <w:rFonts w:ascii="宋体" w:eastAsia="宋体" w:hAnsi="宋体" w:cs="宋体"/>
                <w:color w:val="333333"/>
                <w:kern w:val="0"/>
                <w:szCs w:val="21"/>
              </w:rPr>
            </w:pPr>
            <w:r w:rsidRPr="00B35B1B">
              <w:rPr>
                <w:rFonts w:ascii="仿宋" w:eastAsia="仿宋" w:hAnsi="仿宋" w:cs="宋体" w:hint="eastAsia"/>
                <w:color w:val="333333"/>
                <w:kern w:val="0"/>
                <w:sz w:val="32"/>
                <w:szCs w:val="32"/>
              </w:rPr>
              <w:t>21320828</w:t>
            </w:r>
          </w:p>
        </w:tc>
      </w:tr>
      <w:tr w:rsidR="00B35B1B" w:rsidRPr="00B35B1B" w:rsidTr="00B35B1B">
        <w:tc>
          <w:tcPr>
            <w:tcW w:w="3877" w:type="dxa"/>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35B1B" w:rsidRPr="00B35B1B" w:rsidRDefault="00B35B1B" w:rsidP="00B35B1B">
            <w:pPr>
              <w:widowControl/>
              <w:spacing w:line="500" w:lineRule="atLeast"/>
              <w:jc w:val="center"/>
              <w:rPr>
                <w:rFonts w:ascii="宋体" w:eastAsia="宋体" w:hAnsi="宋体" w:cs="宋体" w:hint="eastAsia"/>
                <w:color w:val="333333"/>
                <w:kern w:val="0"/>
                <w:szCs w:val="21"/>
              </w:rPr>
            </w:pPr>
            <w:r w:rsidRPr="00B35B1B">
              <w:rPr>
                <w:rFonts w:ascii="仿宋" w:eastAsia="仿宋" w:hAnsi="仿宋" w:cs="宋体" w:hint="eastAsia"/>
                <w:color w:val="333333"/>
                <w:kern w:val="0"/>
                <w:sz w:val="32"/>
                <w:szCs w:val="32"/>
              </w:rPr>
              <w:t>马普托省</w:t>
            </w:r>
          </w:p>
          <w:p w:rsidR="00B35B1B" w:rsidRPr="00B35B1B" w:rsidRDefault="00B35B1B" w:rsidP="00B35B1B">
            <w:pPr>
              <w:widowControl/>
              <w:spacing w:line="500" w:lineRule="atLeast"/>
              <w:jc w:val="center"/>
              <w:rPr>
                <w:rFonts w:ascii="宋体" w:eastAsia="宋体" w:hAnsi="宋体" w:cs="宋体"/>
                <w:color w:val="333333"/>
                <w:kern w:val="0"/>
                <w:szCs w:val="21"/>
              </w:rPr>
            </w:pPr>
            <w:r w:rsidRPr="00B35B1B">
              <w:rPr>
                <w:rFonts w:ascii="仿宋" w:eastAsia="仿宋" w:hAnsi="仿宋" w:cs="宋体" w:hint="eastAsia"/>
                <w:color w:val="333333"/>
                <w:kern w:val="0"/>
                <w:sz w:val="32"/>
                <w:szCs w:val="32"/>
              </w:rPr>
              <w:t>Pronvíncia de Maputo</w:t>
            </w:r>
          </w:p>
        </w:tc>
        <w:tc>
          <w:tcPr>
            <w:tcW w:w="133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35B1B" w:rsidRPr="00B35B1B" w:rsidRDefault="00B35B1B" w:rsidP="00B35B1B">
            <w:pPr>
              <w:widowControl/>
              <w:spacing w:line="500" w:lineRule="atLeast"/>
              <w:jc w:val="center"/>
              <w:rPr>
                <w:rFonts w:ascii="宋体" w:eastAsia="宋体" w:hAnsi="宋体" w:cs="宋体"/>
                <w:color w:val="333333"/>
                <w:kern w:val="0"/>
                <w:szCs w:val="21"/>
              </w:rPr>
            </w:pPr>
            <w:r w:rsidRPr="00B35B1B">
              <w:rPr>
                <w:rFonts w:ascii="仿宋" w:eastAsia="仿宋" w:hAnsi="仿宋" w:cs="宋体" w:hint="eastAsia"/>
                <w:color w:val="333333"/>
                <w:kern w:val="0"/>
                <w:sz w:val="32"/>
                <w:szCs w:val="32"/>
              </w:rPr>
              <w:t>警察局</w:t>
            </w:r>
          </w:p>
        </w:tc>
        <w:tc>
          <w:tcPr>
            <w:tcW w:w="38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B35B1B" w:rsidRPr="00B35B1B" w:rsidRDefault="00B35B1B" w:rsidP="00B35B1B">
            <w:pPr>
              <w:widowControl/>
              <w:spacing w:line="500" w:lineRule="atLeast"/>
              <w:jc w:val="left"/>
              <w:rPr>
                <w:rFonts w:ascii="宋体" w:eastAsia="宋体" w:hAnsi="宋体" w:cs="宋体"/>
                <w:color w:val="333333"/>
                <w:kern w:val="0"/>
                <w:szCs w:val="21"/>
              </w:rPr>
            </w:pPr>
            <w:r w:rsidRPr="00B35B1B">
              <w:rPr>
                <w:rFonts w:ascii="仿宋" w:eastAsia="仿宋" w:hAnsi="仿宋" w:cs="宋体" w:hint="eastAsia"/>
                <w:color w:val="333333"/>
                <w:kern w:val="0"/>
                <w:sz w:val="32"/>
                <w:szCs w:val="32"/>
              </w:rPr>
              <w:t>823095740、825435613</w:t>
            </w:r>
          </w:p>
        </w:tc>
      </w:tr>
      <w:tr w:rsidR="00B35B1B" w:rsidRPr="00B35B1B" w:rsidTr="00B35B1B">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B35B1B" w:rsidRPr="00B35B1B" w:rsidRDefault="00B35B1B" w:rsidP="00B35B1B">
            <w:pPr>
              <w:widowControl/>
              <w:jc w:val="left"/>
              <w:rPr>
                <w:rFonts w:ascii="宋体" w:eastAsia="宋体" w:hAnsi="宋体" w:cs="宋体"/>
                <w:color w:val="333333"/>
                <w:kern w:val="0"/>
                <w:szCs w:val="21"/>
              </w:rPr>
            </w:pPr>
          </w:p>
        </w:tc>
        <w:tc>
          <w:tcPr>
            <w:tcW w:w="133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35B1B" w:rsidRPr="00B35B1B" w:rsidRDefault="00B35B1B" w:rsidP="00B35B1B">
            <w:pPr>
              <w:widowControl/>
              <w:spacing w:line="500" w:lineRule="atLeast"/>
              <w:jc w:val="center"/>
              <w:rPr>
                <w:rFonts w:ascii="宋体" w:eastAsia="宋体" w:hAnsi="宋体" w:cs="宋体"/>
                <w:color w:val="333333"/>
                <w:kern w:val="0"/>
                <w:szCs w:val="21"/>
              </w:rPr>
            </w:pPr>
            <w:r w:rsidRPr="00B35B1B">
              <w:rPr>
                <w:rFonts w:ascii="仿宋" w:eastAsia="仿宋" w:hAnsi="仿宋" w:cs="宋体" w:hint="eastAsia"/>
                <w:color w:val="333333"/>
                <w:kern w:val="0"/>
                <w:sz w:val="32"/>
                <w:szCs w:val="32"/>
              </w:rPr>
              <w:t>医院</w:t>
            </w:r>
          </w:p>
        </w:tc>
        <w:tc>
          <w:tcPr>
            <w:tcW w:w="38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B35B1B" w:rsidRPr="00B35B1B" w:rsidRDefault="00B35B1B" w:rsidP="00B35B1B">
            <w:pPr>
              <w:widowControl/>
              <w:spacing w:line="500" w:lineRule="atLeast"/>
              <w:jc w:val="left"/>
              <w:rPr>
                <w:rFonts w:ascii="宋体" w:eastAsia="宋体" w:hAnsi="宋体" w:cs="宋体"/>
                <w:color w:val="333333"/>
                <w:kern w:val="0"/>
                <w:szCs w:val="21"/>
              </w:rPr>
            </w:pPr>
            <w:r w:rsidRPr="00B35B1B">
              <w:rPr>
                <w:rFonts w:ascii="仿宋" w:eastAsia="仿宋" w:hAnsi="仿宋" w:cs="宋体" w:hint="eastAsia"/>
                <w:color w:val="333333"/>
                <w:kern w:val="0"/>
                <w:sz w:val="32"/>
                <w:szCs w:val="32"/>
              </w:rPr>
              <w:t>21400177</w:t>
            </w:r>
          </w:p>
        </w:tc>
      </w:tr>
      <w:tr w:rsidR="00B35B1B" w:rsidRPr="00B35B1B" w:rsidTr="00B35B1B">
        <w:tc>
          <w:tcPr>
            <w:tcW w:w="3877" w:type="dxa"/>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35B1B" w:rsidRPr="00B35B1B" w:rsidRDefault="00B35B1B" w:rsidP="00B35B1B">
            <w:pPr>
              <w:widowControl/>
              <w:spacing w:line="500" w:lineRule="atLeast"/>
              <w:jc w:val="center"/>
              <w:rPr>
                <w:rFonts w:ascii="宋体" w:eastAsia="宋体" w:hAnsi="宋体" w:cs="宋体" w:hint="eastAsia"/>
                <w:color w:val="333333"/>
                <w:kern w:val="0"/>
                <w:szCs w:val="21"/>
              </w:rPr>
            </w:pPr>
            <w:r w:rsidRPr="00B35B1B">
              <w:rPr>
                <w:rFonts w:ascii="仿宋" w:eastAsia="仿宋" w:hAnsi="仿宋" w:cs="宋体" w:hint="eastAsia"/>
                <w:color w:val="333333"/>
                <w:kern w:val="0"/>
                <w:sz w:val="32"/>
                <w:szCs w:val="32"/>
              </w:rPr>
              <w:t>加扎省</w:t>
            </w:r>
          </w:p>
          <w:p w:rsidR="00B35B1B" w:rsidRPr="00B35B1B" w:rsidRDefault="00B35B1B" w:rsidP="00B35B1B">
            <w:pPr>
              <w:widowControl/>
              <w:spacing w:line="500" w:lineRule="atLeast"/>
              <w:jc w:val="center"/>
              <w:rPr>
                <w:rFonts w:ascii="宋体" w:eastAsia="宋体" w:hAnsi="宋体" w:cs="宋体"/>
                <w:color w:val="333333"/>
                <w:kern w:val="0"/>
                <w:szCs w:val="21"/>
              </w:rPr>
            </w:pPr>
            <w:r w:rsidRPr="00B35B1B">
              <w:rPr>
                <w:rFonts w:ascii="仿宋" w:eastAsia="仿宋" w:hAnsi="仿宋" w:cs="宋体" w:hint="eastAsia"/>
                <w:color w:val="333333"/>
                <w:kern w:val="0"/>
                <w:sz w:val="32"/>
                <w:szCs w:val="32"/>
              </w:rPr>
              <w:t>Pronvíncia de Gaza</w:t>
            </w:r>
          </w:p>
        </w:tc>
        <w:tc>
          <w:tcPr>
            <w:tcW w:w="133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35B1B" w:rsidRPr="00B35B1B" w:rsidRDefault="00B35B1B" w:rsidP="00B35B1B">
            <w:pPr>
              <w:widowControl/>
              <w:spacing w:line="500" w:lineRule="atLeast"/>
              <w:jc w:val="center"/>
              <w:rPr>
                <w:rFonts w:ascii="宋体" w:eastAsia="宋体" w:hAnsi="宋体" w:cs="宋体"/>
                <w:color w:val="333333"/>
                <w:kern w:val="0"/>
                <w:szCs w:val="21"/>
              </w:rPr>
            </w:pPr>
            <w:r w:rsidRPr="00B35B1B">
              <w:rPr>
                <w:rFonts w:ascii="仿宋" w:eastAsia="仿宋" w:hAnsi="仿宋" w:cs="宋体" w:hint="eastAsia"/>
                <w:color w:val="333333"/>
                <w:kern w:val="0"/>
                <w:sz w:val="32"/>
                <w:szCs w:val="32"/>
              </w:rPr>
              <w:t>警察局</w:t>
            </w:r>
          </w:p>
        </w:tc>
        <w:tc>
          <w:tcPr>
            <w:tcW w:w="38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B35B1B" w:rsidRPr="00B35B1B" w:rsidRDefault="00B35B1B" w:rsidP="00B35B1B">
            <w:pPr>
              <w:widowControl/>
              <w:spacing w:line="500" w:lineRule="atLeast"/>
              <w:jc w:val="left"/>
              <w:rPr>
                <w:rFonts w:ascii="宋体" w:eastAsia="宋体" w:hAnsi="宋体" w:cs="宋体"/>
                <w:color w:val="333333"/>
                <w:kern w:val="0"/>
                <w:szCs w:val="21"/>
              </w:rPr>
            </w:pPr>
            <w:r w:rsidRPr="00B35B1B">
              <w:rPr>
                <w:rFonts w:ascii="仿宋" w:eastAsia="仿宋" w:hAnsi="仿宋" w:cs="宋体" w:hint="eastAsia"/>
                <w:color w:val="333333"/>
                <w:kern w:val="0"/>
                <w:sz w:val="32"/>
                <w:szCs w:val="32"/>
              </w:rPr>
              <w:t>827001431、824080280</w:t>
            </w:r>
          </w:p>
        </w:tc>
      </w:tr>
      <w:tr w:rsidR="00B35B1B" w:rsidRPr="00B35B1B" w:rsidTr="00B35B1B">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B35B1B" w:rsidRPr="00B35B1B" w:rsidRDefault="00B35B1B" w:rsidP="00B35B1B">
            <w:pPr>
              <w:widowControl/>
              <w:jc w:val="left"/>
              <w:rPr>
                <w:rFonts w:ascii="宋体" w:eastAsia="宋体" w:hAnsi="宋体" w:cs="宋体"/>
                <w:color w:val="333333"/>
                <w:kern w:val="0"/>
                <w:szCs w:val="21"/>
              </w:rPr>
            </w:pPr>
          </w:p>
        </w:tc>
        <w:tc>
          <w:tcPr>
            <w:tcW w:w="133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35B1B" w:rsidRPr="00B35B1B" w:rsidRDefault="00B35B1B" w:rsidP="00B35B1B">
            <w:pPr>
              <w:widowControl/>
              <w:spacing w:line="500" w:lineRule="atLeast"/>
              <w:jc w:val="center"/>
              <w:rPr>
                <w:rFonts w:ascii="宋体" w:eastAsia="宋体" w:hAnsi="宋体" w:cs="宋体"/>
                <w:color w:val="333333"/>
                <w:kern w:val="0"/>
                <w:szCs w:val="21"/>
              </w:rPr>
            </w:pPr>
            <w:r w:rsidRPr="00B35B1B">
              <w:rPr>
                <w:rFonts w:ascii="仿宋" w:eastAsia="仿宋" w:hAnsi="仿宋" w:cs="宋体" w:hint="eastAsia"/>
                <w:color w:val="333333"/>
                <w:kern w:val="0"/>
                <w:sz w:val="32"/>
                <w:szCs w:val="32"/>
              </w:rPr>
              <w:t>医院</w:t>
            </w:r>
          </w:p>
        </w:tc>
        <w:tc>
          <w:tcPr>
            <w:tcW w:w="38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B35B1B" w:rsidRPr="00B35B1B" w:rsidRDefault="00B35B1B" w:rsidP="00B35B1B">
            <w:pPr>
              <w:widowControl/>
              <w:spacing w:line="500" w:lineRule="atLeast"/>
              <w:jc w:val="left"/>
              <w:rPr>
                <w:rFonts w:ascii="宋体" w:eastAsia="宋体" w:hAnsi="宋体" w:cs="宋体"/>
                <w:color w:val="333333"/>
                <w:kern w:val="0"/>
                <w:szCs w:val="21"/>
              </w:rPr>
            </w:pPr>
            <w:r w:rsidRPr="00B35B1B">
              <w:rPr>
                <w:rFonts w:ascii="仿宋" w:eastAsia="仿宋" w:hAnsi="仿宋" w:cs="宋体" w:hint="eastAsia"/>
                <w:color w:val="333333"/>
                <w:kern w:val="0"/>
                <w:sz w:val="32"/>
                <w:szCs w:val="32"/>
              </w:rPr>
              <w:t>28225111</w:t>
            </w:r>
          </w:p>
        </w:tc>
      </w:tr>
      <w:tr w:rsidR="00B35B1B" w:rsidRPr="00B35B1B" w:rsidTr="00B35B1B">
        <w:tc>
          <w:tcPr>
            <w:tcW w:w="3877" w:type="dxa"/>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35B1B" w:rsidRPr="00B35B1B" w:rsidRDefault="00B35B1B" w:rsidP="00B35B1B">
            <w:pPr>
              <w:widowControl/>
              <w:spacing w:line="500" w:lineRule="atLeast"/>
              <w:jc w:val="center"/>
              <w:rPr>
                <w:rFonts w:ascii="宋体" w:eastAsia="宋体" w:hAnsi="宋体" w:cs="宋体" w:hint="eastAsia"/>
                <w:color w:val="333333"/>
                <w:kern w:val="0"/>
                <w:szCs w:val="21"/>
              </w:rPr>
            </w:pPr>
            <w:r w:rsidRPr="00B35B1B">
              <w:rPr>
                <w:rFonts w:ascii="仿宋" w:eastAsia="仿宋" w:hAnsi="仿宋" w:cs="宋体" w:hint="eastAsia"/>
                <w:color w:val="333333"/>
                <w:kern w:val="0"/>
                <w:sz w:val="32"/>
                <w:szCs w:val="32"/>
              </w:rPr>
              <w:t>伊尼扬巴内省</w:t>
            </w:r>
          </w:p>
          <w:p w:rsidR="00B35B1B" w:rsidRPr="00B35B1B" w:rsidRDefault="00B35B1B" w:rsidP="00B35B1B">
            <w:pPr>
              <w:widowControl/>
              <w:spacing w:line="500" w:lineRule="atLeast"/>
              <w:jc w:val="center"/>
              <w:rPr>
                <w:rFonts w:ascii="宋体" w:eastAsia="宋体" w:hAnsi="宋体" w:cs="宋体"/>
                <w:color w:val="333333"/>
                <w:kern w:val="0"/>
                <w:szCs w:val="21"/>
              </w:rPr>
            </w:pPr>
            <w:r w:rsidRPr="00B35B1B">
              <w:rPr>
                <w:rFonts w:ascii="仿宋" w:eastAsia="仿宋" w:hAnsi="仿宋" w:cs="宋体" w:hint="eastAsia"/>
                <w:color w:val="333333"/>
                <w:kern w:val="0"/>
                <w:sz w:val="32"/>
                <w:szCs w:val="32"/>
              </w:rPr>
              <w:t>Pronvíncia de</w:t>
            </w:r>
          </w:p>
          <w:p w:rsidR="00B35B1B" w:rsidRPr="00B35B1B" w:rsidRDefault="00B35B1B" w:rsidP="00B35B1B">
            <w:pPr>
              <w:widowControl/>
              <w:spacing w:line="500" w:lineRule="atLeast"/>
              <w:jc w:val="center"/>
              <w:rPr>
                <w:rFonts w:ascii="宋体" w:eastAsia="宋体" w:hAnsi="宋体" w:cs="宋体"/>
                <w:color w:val="333333"/>
                <w:kern w:val="0"/>
                <w:szCs w:val="21"/>
              </w:rPr>
            </w:pPr>
            <w:r w:rsidRPr="00B35B1B">
              <w:rPr>
                <w:rFonts w:ascii="仿宋" w:eastAsia="仿宋" w:hAnsi="仿宋" w:cs="宋体" w:hint="eastAsia"/>
                <w:color w:val="333333"/>
                <w:kern w:val="0"/>
                <w:sz w:val="32"/>
                <w:szCs w:val="32"/>
              </w:rPr>
              <w:lastRenderedPageBreak/>
              <w:t>Inhambane</w:t>
            </w:r>
          </w:p>
        </w:tc>
        <w:tc>
          <w:tcPr>
            <w:tcW w:w="133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35B1B" w:rsidRPr="00B35B1B" w:rsidRDefault="00B35B1B" w:rsidP="00B35B1B">
            <w:pPr>
              <w:widowControl/>
              <w:spacing w:line="500" w:lineRule="atLeast"/>
              <w:jc w:val="center"/>
              <w:rPr>
                <w:rFonts w:ascii="宋体" w:eastAsia="宋体" w:hAnsi="宋体" w:cs="宋体"/>
                <w:color w:val="333333"/>
                <w:kern w:val="0"/>
                <w:szCs w:val="21"/>
              </w:rPr>
            </w:pPr>
            <w:r w:rsidRPr="00B35B1B">
              <w:rPr>
                <w:rFonts w:ascii="仿宋" w:eastAsia="仿宋" w:hAnsi="仿宋" w:cs="宋体" w:hint="eastAsia"/>
                <w:color w:val="333333"/>
                <w:kern w:val="0"/>
                <w:sz w:val="32"/>
                <w:szCs w:val="32"/>
              </w:rPr>
              <w:lastRenderedPageBreak/>
              <w:t>警察局</w:t>
            </w:r>
          </w:p>
        </w:tc>
        <w:tc>
          <w:tcPr>
            <w:tcW w:w="38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B35B1B" w:rsidRPr="00B35B1B" w:rsidRDefault="00B35B1B" w:rsidP="00B35B1B">
            <w:pPr>
              <w:widowControl/>
              <w:spacing w:line="500" w:lineRule="atLeast"/>
              <w:jc w:val="left"/>
              <w:rPr>
                <w:rFonts w:ascii="宋体" w:eastAsia="宋体" w:hAnsi="宋体" w:cs="宋体"/>
                <w:color w:val="333333"/>
                <w:kern w:val="0"/>
                <w:szCs w:val="21"/>
              </w:rPr>
            </w:pPr>
            <w:r w:rsidRPr="00B35B1B">
              <w:rPr>
                <w:rFonts w:ascii="仿宋" w:eastAsia="仿宋" w:hAnsi="仿宋" w:cs="宋体" w:hint="eastAsia"/>
                <w:color w:val="333333"/>
                <w:kern w:val="0"/>
                <w:sz w:val="32"/>
                <w:szCs w:val="32"/>
              </w:rPr>
              <w:t>824885170、864885170、828404210</w:t>
            </w:r>
          </w:p>
        </w:tc>
      </w:tr>
      <w:tr w:rsidR="00B35B1B" w:rsidRPr="00B35B1B" w:rsidTr="00B35B1B">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B35B1B" w:rsidRPr="00B35B1B" w:rsidRDefault="00B35B1B" w:rsidP="00B35B1B">
            <w:pPr>
              <w:widowControl/>
              <w:jc w:val="left"/>
              <w:rPr>
                <w:rFonts w:ascii="宋体" w:eastAsia="宋体" w:hAnsi="宋体" w:cs="宋体"/>
                <w:color w:val="333333"/>
                <w:kern w:val="0"/>
                <w:szCs w:val="21"/>
              </w:rPr>
            </w:pPr>
          </w:p>
        </w:tc>
        <w:tc>
          <w:tcPr>
            <w:tcW w:w="133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35B1B" w:rsidRPr="00B35B1B" w:rsidRDefault="00B35B1B" w:rsidP="00B35B1B">
            <w:pPr>
              <w:widowControl/>
              <w:spacing w:line="500" w:lineRule="atLeast"/>
              <w:jc w:val="center"/>
              <w:rPr>
                <w:rFonts w:ascii="宋体" w:eastAsia="宋体" w:hAnsi="宋体" w:cs="宋体"/>
                <w:color w:val="333333"/>
                <w:kern w:val="0"/>
                <w:szCs w:val="21"/>
              </w:rPr>
            </w:pPr>
            <w:r w:rsidRPr="00B35B1B">
              <w:rPr>
                <w:rFonts w:ascii="仿宋" w:eastAsia="仿宋" w:hAnsi="仿宋" w:cs="宋体" w:hint="eastAsia"/>
                <w:color w:val="333333"/>
                <w:kern w:val="0"/>
                <w:sz w:val="32"/>
                <w:szCs w:val="32"/>
              </w:rPr>
              <w:t>医院</w:t>
            </w:r>
          </w:p>
        </w:tc>
        <w:tc>
          <w:tcPr>
            <w:tcW w:w="38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B35B1B" w:rsidRPr="00B35B1B" w:rsidRDefault="00B35B1B" w:rsidP="00B35B1B">
            <w:pPr>
              <w:widowControl/>
              <w:spacing w:line="500" w:lineRule="atLeast"/>
              <w:jc w:val="left"/>
              <w:rPr>
                <w:rFonts w:ascii="宋体" w:eastAsia="宋体" w:hAnsi="宋体" w:cs="宋体"/>
                <w:color w:val="333333"/>
                <w:kern w:val="0"/>
                <w:szCs w:val="21"/>
              </w:rPr>
            </w:pPr>
            <w:r w:rsidRPr="00B35B1B">
              <w:rPr>
                <w:rFonts w:ascii="仿宋" w:eastAsia="仿宋" w:hAnsi="仿宋" w:cs="宋体" w:hint="eastAsia"/>
                <w:color w:val="333333"/>
                <w:kern w:val="0"/>
                <w:sz w:val="32"/>
                <w:szCs w:val="32"/>
              </w:rPr>
              <w:t>29320345、</w:t>
            </w:r>
            <w:r w:rsidRPr="00B35B1B">
              <w:rPr>
                <w:rFonts w:ascii="宋体" w:eastAsia="宋体" w:hAnsi="宋体" w:cs="宋体" w:hint="eastAsia"/>
                <w:color w:val="333333"/>
                <w:kern w:val="0"/>
                <w:sz w:val="32"/>
                <w:szCs w:val="32"/>
              </w:rPr>
              <w:t> </w:t>
            </w:r>
            <w:r w:rsidRPr="00B35B1B">
              <w:rPr>
                <w:rFonts w:ascii="仿宋" w:eastAsia="仿宋" w:hAnsi="仿宋" w:cs="仿宋" w:hint="eastAsia"/>
                <w:color w:val="333333"/>
                <w:kern w:val="0"/>
                <w:sz w:val="32"/>
                <w:szCs w:val="32"/>
              </w:rPr>
              <w:t>29321162</w:t>
            </w:r>
          </w:p>
        </w:tc>
      </w:tr>
      <w:tr w:rsidR="00B35B1B" w:rsidRPr="00B35B1B" w:rsidTr="00B35B1B">
        <w:tc>
          <w:tcPr>
            <w:tcW w:w="3877" w:type="dxa"/>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35B1B" w:rsidRPr="00B35B1B" w:rsidRDefault="00B35B1B" w:rsidP="00B35B1B">
            <w:pPr>
              <w:widowControl/>
              <w:spacing w:line="500" w:lineRule="atLeast"/>
              <w:jc w:val="center"/>
              <w:rPr>
                <w:rFonts w:ascii="宋体" w:eastAsia="宋体" w:hAnsi="宋体" w:cs="宋体" w:hint="eastAsia"/>
                <w:color w:val="333333"/>
                <w:kern w:val="0"/>
                <w:szCs w:val="21"/>
              </w:rPr>
            </w:pPr>
            <w:r w:rsidRPr="00B35B1B">
              <w:rPr>
                <w:rFonts w:ascii="仿宋" w:eastAsia="仿宋" w:hAnsi="仿宋" w:cs="宋体" w:hint="eastAsia"/>
                <w:color w:val="333333"/>
                <w:kern w:val="0"/>
                <w:sz w:val="32"/>
                <w:szCs w:val="32"/>
              </w:rPr>
              <w:lastRenderedPageBreak/>
              <w:t>索法拉省</w:t>
            </w:r>
          </w:p>
          <w:p w:rsidR="00B35B1B" w:rsidRPr="00B35B1B" w:rsidRDefault="00B35B1B" w:rsidP="00B35B1B">
            <w:pPr>
              <w:widowControl/>
              <w:spacing w:line="500" w:lineRule="atLeast"/>
              <w:jc w:val="center"/>
              <w:rPr>
                <w:rFonts w:ascii="宋体" w:eastAsia="宋体" w:hAnsi="宋体" w:cs="宋体"/>
                <w:color w:val="333333"/>
                <w:kern w:val="0"/>
                <w:szCs w:val="21"/>
              </w:rPr>
            </w:pPr>
            <w:r w:rsidRPr="00B35B1B">
              <w:rPr>
                <w:rFonts w:ascii="仿宋" w:eastAsia="仿宋" w:hAnsi="仿宋" w:cs="宋体" w:hint="eastAsia"/>
                <w:color w:val="333333"/>
                <w:kern w:val="0"/>
                <w:sz w:val="32"/>
                <w:szCs w:val="32"/>
              </w:rPr>
              <w:t>Pronvíncia de Sofala</w:t>
            </w:r>
          </w:p>
        </w:tc>
        <w:tc>
          <w:tcPr>
            <w:tcW w:w="133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35B1B" w:rsidRPr="00B35B1B" w:rsidRDefault="00B35B1B" w:rsidP="00B35B1B">
            <w:pPr>
              <w:widowControl/>
              <w:spacing w:line="500" w:lineRule="atLeast"/>
              <w:jc w:val="center"/>
              <w:rPr>
                <w:rFonts w:ascii="宋体" w:eastAsia="宋体" w:hAnsi="宋体" w:cs="宋体"/>
                <w:color w:val="333333"/>
                <w:kern w:val="0"/>
                <w:szCs w:val="21"/>
              </w:rPr>
            </w:pPr>
            <w:r w:rsidRPr="00B35B1B">
              <w:rPr>
                <w:rFonts w:ascii="仿宋" w:eastAsia="仿宋" w:hAnsi="仿宋" w:cs="宋体" w:hint="eastAsia"/>
                <w:color w:val="333333"/>
                <w:kern w:val="0"/>
                <w:sz w:val="32"/>
                <w:szCs w:val="32"/>
              </w:rPr>
              <w:t>警察局</w:t>
            </w:r>
          </w:p>
        </w:tc>
        <w:tc>
          <w:tcPr>
            <w:tcW w:w="38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B35B1B" w:rsidRPr="00B35B1B" w:rsidRDefault="00B35B1B" w:rsidP="00B35B1B">
            <w:pPr>
              <w:widowControl/>
              <w:spacing w:line="500" w:lineRule="atLeast"/>
              <w:jc w:val="left"/>
              <w:rPr>
                <w:rFonts w:ascii="宋体" w:eastAsia="宋体" w:hAnsi="宋体" w:cs="宋体"/>
                <w:color w:val="333333"/>
                <w:kern w:val="0"/>
                <w:szCs w:val="21"/>
              </w:rPr>
            </w:pPr>
            <w:r w:rsidRPr="00B35B1B">
              <w:rPr>
                <w:rFonts w:ascii="仿宋" w:eastAsia="仿宋" w:hAnsi="仿宋" w:cs="宋体" w:hint="eastAsia"/>
                <w:color w:val="333333"/>
                <w:kern w:val="0"/>
                <w:sz w:val="32"/>
                <w:szCs w:val="32"/>
              </w:rPr>
              <w:t>823095740、825834400</w:t>
            </w:r>
          </w:p>
        </w:tc>
      </w:tr>
      <w:tr w:rsidR="00B35B1B" w:rsidRPr="00B35B1B" w:rsidTr="00B35B1B">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B35B1B" w:rsidRPr="00B35B1B" w:rsidRDefault="00B35B1B" w:rsidP="00B35B1B">
            <w:pPr>
              <w:widowControl/>
              <w:jc w:val="left"/>
              <w:rPr>
                <w:rFonts w:ascii="宋体" w:eastAsia="宋体" w:hAnsi="宋体" w:cs="宋体"/>
                <w:color w:val="333333"/>
                <w:kern w:val="0"/>
                <w:szCs w:val="21"/>
              </w:rPr>
            </w:pPr>
          </w:p>
        </w:tc>
        <w:tc>
          <w:tcPr>
            <w:tcW w:w="133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35B1B" w:rsidRPr="00B35B1B" w:rsidRDefault="00B35B1B" w:rsidP="00B35B1B">
            <w:pPr>
              <w:widowControl/>
              <w:spacing w:line="500" w:lineRule="atLeast"/>
              <w:jc w:val="center"/>
              <w:rPr>
                <w:rFonts w:ascii="宋体" w:eastAsia="宋体" w:hAnsi="宋体" w:cs="宋体"/>
                <w:color w:val="333333"/>
                <w:kern w:val="0"/>
                <w:szCs w:val="21"/>
              </w:rPr>
            </w:pPr>
            <w:r w:rsidRPr="00B35B1B">
              <w:rPr>
                <w:rFonts w:ascii="仿宋" w:eastAsia="仿宋" w:hAnsi="仿宋" w:cs="宋体" w:hint="eastAsia"/>
                <w:color w:val="333333"/>
                <w:kern w:val="0"/>
                <w:sz w:val="32"/>
                <w:szCs w:val="32"/>
              </w:rPr>
              <w:t>医院</w:t>
            </w:r>
          </w:p>
        </w:tc>
        <w:tc>
          <w:tcPr>
            <w:tcW w:w="38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B35B1B" w:rsidRPr="00B35B1B" w:rsidRDefault="00B35B1B" w:rsidP="00B35B1B">
            <w:pPr>
              <w:widowControl/>
              <w:spacing w:line="500" w:lineRule="atLeast"/>
              <w:jc w:val="left"/>
              <w:rPr>
                <w:rFonts w:ascii="宋体" w:eastAsia="宋体" w:hAnsi="宋体" w:cs="宋体"/>
                <w:color w:val="333333"/>
                <w:kern w:val="0"/>
                <w:szCs w:val="21"/>
              </w:rPr>
            </w:pPr>
            <w:r w:rsidRPr="00B35B1B">
              <w:rPr>
                <w:rFonts w:ascii="仿宋" w:eastAsia="仿宋" w:hAnsi="仿宋" w:cs="宋体" w:hint="eastAsia"/>
                <w:color w:val="333333"/>
                <w:kern w:val="0"/>
                <w:sz w:val="32"/>
                <w:szCs w:val="32"/>
              </w:rPr>
              <w:t>23312071</w:t>
            </w:r>
          </w:p>
        </w:tc>
      </w:tr>
      <w:tr w:rsidR="00B35B1B" w:rsidRPr="00B35B1B" w:rsidTr="00B35B1B">
        <w:tc>
          <w:tcPr>
            <w:tcW w:w="3877" w:type="dxa"/>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35B1B" w:rsidRPr="00B35B1B" w:rsidRDefault="00B35B1B" w:rsidP="00B35B1B">
            <w:pPr>
              <w:widowControl/>
              <w:spacing w:line="500" w:lineRule="atLeast"/>
              <w:jc w:val="center"/>
              <w:rPr>
                <w:rFonts w:ascii="宋体" w:eastAsia="宋体" w:hAnsi="宋体" w:cs="宋体" w:hint="eastAsia"/>
                <w:color w:val="333333"/>
                <w:kern w:val="0"/>
                <w:szCs w:val="21"/>
              </w:rPr>
            </w:pPr>
            <w:r w:rsidRPr="00B35B1B">
              <w:rPr>
                <w:rFonts w:ascii="仿宋" w:eastAsia="仿宋" w:hAnsi="仿宋" w:cs="宋体" w:hint="eastAsia"/>
                <w:color w:val="333333"/>
                <w:kern w:val="0"/>
                <w:sz w:val="32"/>
                <w:szCs w:val="32"/>
              </w:rPr>
              <w:t>马尼卡省</w:t>
            </w:r>
          </w:p>
          <w:p w:rsidR="00B35B1B" w:rsidRPr="00B35B1B" w:rsidRDefault="00B35B1B" w:rsidP="00B35B1B">
            <w:pPr>
              <w:widowControl/>
              <w:spacing w:line="500" w:lineRule="atLeast"/>
              <w:jc w:val="center"/>
              <w:rPr>
                <w:rFonts w:ascii="宋体" w:eastAsia="宋体" w:hAnsi="宋体" w:cs="宋体"/>
                <w:color w:val="333333"/>
                <w:kern w:val="0"/>
                <w:szCs w:val="21"/>
              </w:rPr>
            </w:pPr>
            <w:r w:rsidRPr="00B35B1B">
              <w:rPr>
                <w:rFonts w:ascii="仿宋" w:eastAsia="仿宋" w:hAnsi="仿宋" w:cs="宋体" w:hint="eastAsia"/>
                <w:color w:val="333333"/>
                <w:kern w:val="0"/>
                <w:sz w:val="32"/>
                <w:szCs w:val="32"/>
              </w:rPr>
              <w:t>Pronvíncia de Manica</w:t>
            </w:r>
          </w:p>
        </w:tc>
        <w:tc>
          <w:tcPr>
            <w:tcW w:w="133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35B1B" w:rsidRPr="00B35B1B" w:rsidRDefault="00B35B1B" w:rsidP="00B35B1B">
            <w:pPr>
              <w:widowControl/>
              <w:spacing w:line="500" w:lineRule="atLeast"/>
              <w:jc w:val="center"/>
              <w:rPr>
                <w:rFonts w:ascii="宋体" w:eastAsia="宋体" w:hAnsi="宋体" w:cs="宋体"/>
                <w:color w:val="333333"/>
                <w:kern w:val="0"/>
                <w:szCs w:val="21"/>
              </w:rPr>
            </w:pPr>
            <w:r w:rsidRPr="00B35B1B">
              <w:rPr>
                <w:rFonts w:ascii="仿宋" w:eastAsia="仿宋" w:hAnsi="仿宋" w:cs="宋体" w:hint="eastAsia"/>
                <w:color w:val="333333"/>
                <w:kern w:val="0"/>
                <w:sz w:val="32"/>
                <w:szCs w:val="32"/>
              </w:rPr>
              <w:t>警察局</w:t>
            </w:r>
          </w:p>
        </w:tc>
        <w:tc>
          <w:tcPr>
            <w:tcW w:w="38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B35B1B" w:rsidRPr="00B35B1B" w:rsidRDefault="00B35B1B" w:rsidP="00B35B1B">
            <w:pPr>
              <w:widowControl/>
              <w:spacing w:line="500" w:lineRule="atLeast"/>
              <w:jc w:val="left"/>
              <w:rPr>
                <w:rFonts w:ascii="宋体" w:eastAsia="宋体" w:hAnsi="宋体" w:cs="宋体"/>
                <w:color w:val="333333"/>
                <w:kern w:val="0"/>
                <w:szCs w:val="21"/>
              </w:rPr>
            </w:pPr>
            <w:r w:rsidRPr="00B35B1B">
              <w:rPr>
                <w:rFonts w:ascii="仿宋" w:eastAsia="仿宋" w:hAnsi="仿宋" w:cs="宋体" w:hint="eastAsia"/>
                <w:color w:val="333333"/>
                <w:kern w:val="0"/>
                <w:sz w:val="32"/>
                <w:szCs w:val="32"/>
              </w:rPr>
              <w:t>822556970、847055224</w:t>
            </w:r>
          </w:p>
        </w:tc>
      </w:tr>
      <w:tr w:rsidR="00B35B1B" w:rsidRPr="00B35B1B" w:rsidTr="00B35B1B">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B35B1B" w:rsidRPr="00B35B1B" w:rsidRDefault="00B35B1B" w:rsidP="00B35B1B">
            <w:pPr>
              <w:widowControl/>
              <w:jc w:val="left"/>
              <w:rPr>
                <w:rFonts w:ascii="宋体" w:eastAsia="宋体" w:hAnsi="宋体" w:cs="宋体"/>
                <w:color w:val="333333"/>
                <w:kern w:val="0"/>
                <w:szCs w:val="21"/>
              </w:rPr>
            </w:pPr>
          </w:p>
        </w:tc>
        <w:tc>
          <w:tcPr>
            <w:tcW w:w="133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35B1B" w:rsidRPr="00B35B1B" w:rsidRDefault="00B35B1B" w:rsidP="00B35B1B">
            <w:pPr>
              <w:widowControl/>
              <w:spacing w:line="500" w:lineRule="atLeast"/>
              <w:jc w:val="center"/>
              <w:rPr>
                <w:rFonts w:ascii="宋体" w:eastAsia="宋体" w:hAnsi="宋体" w:cs="宋体"/>
                <w:color w:val="333333"/>
                <w:kern w:val="0"/>
                <w:szCs w:val="21"/>
              </w:rPr>
            </w:pPr>
            <w:r w:rsidRPr="00B35B1B">
              <w:rPr>
                <w:rFonts w:ascii="仿宋" w:eastAsia="仿宋" w:hAnsi="仿宋" w:cs="宋体" w:hint="eastAsia"/>
                <w:color w:val="333333"/>
                <w:kern w:val="0"/>
                <w:sz w:val="32"/>
                <w:szCs w:val="32"/>
              </w:rPr>
              <w:t>医院</w:t>
            </w:r>
          </w:p>
        </w:tc>
        <w:tc>
          <w:tcPr>
            <w:tcW w:w="38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B35B1B" w:rsidRPr="00B35B1B" w:rsidRDefault="00B35B1B" w:rsidP="00B35B1B">
            <w:pPr>
              <w:widowControl/>
              <w:spacing w:line="500" w:lineRule="atLeast"/>
              <w:jc w:val="left"/>
              <w:rPr>
                <w:rFonts w:ascii="宋体" w:eastAsia="宋体" w:hAnsi="宋体" w:cs="宋体"/>
                <w:color w:val="333333"/>
                <w:kern w:val="0"/>
                <w:szCs w:val="21"/>
              </w:rPr>
            </w:pPr>
            <w:r w:rsidRPr="00B35B1B">
              <w:rPr>
                <w:rFonts w:ascii="仿宋" w:eastAsia="仿宋" w:hAnsi="仿宋" w:cs="宋体" w:hint="eastAsia"/>
                <w:color w:val="333333"/>
                <w:kern w:val="0"/>
                <w:sz w:val="32"/>
                <w:szCs w:val="32"/>
              </w:rPr>
              <w:t>25122415</w:t>
            </w:r>
          </w:p>
        </w:tc>
      </w:tr>
      <w:tr w:rsidR="00B35B1B" w:rsidRPr="00B35B1B" w:rsidTr="00B35B1B">
        <w:tc>
          <w:tcPr>
            <w:tcW w:w="3877" w:type="dxa"/>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35B1B" w:rsidRPr="00B35B1B" w:rsidRDefault="00B35B1B" w:rsidP="00B35B1B">
            <w:pPr>
              <w:widowControl/>
              <w:spacing w:line="500" w:lineRule="atLeast"/>
              <w:jc w:val="center"/>
              <w:rPr>
                <w:rFonts w:ascii="宋体" w:eastAsia="宋体" w:hAnsi="宋体" w:cs="宋体" w:hint="eastAsia"/>
                <w:color w:val="333333"/>
                <w:kern w:val="0"/>
                <w:szCs w:val="21"/>
              </w:rPr>
            </w:pPr>
            <w:r w:rsidRPr="00B35B1B">
              <w:rPr>
                <w:rFonts w:ascii="仿宋" w:eastAsia="仿宋" w:hAnsi="仿宋" w:cs="宋体" w:hint="eastAsia"/>
                <w:color w:val="333333"/>
                <w:kern w:val="0"/>
                <w:sz w:val="32"/>
                <w:szCs w:val="32"/>
              </w:rPr>
              <w:t>太特省</w:t>
            </w:r>
          </w:p>
          <w:p w:rsidR="00B35B1B" w:rsidRPr="00B35B1B" w:rsidRDefault="00B35B1B" w:rsidP="00B35B1B">
            <w:pPr>
              <w:widowControl/>
              <w:spacing w:line="500" w:lineRule="atLeast"/>
              <w:jc w:val="center"/>
              <w:rPr>
                <w:rFonts w:ascii="宋体" w:eastAsia="宋体" w:hAnsi="宋体" w:cs="宋体"/>
                <w:color w:val="333333"/>
                <w:kern w:val="0"/>
                <w:szCs w:val="21"/>
              </w:rPr>
            </w:pPr>
            <w:r w:rsidRPr="00B35B1B">
              <w:rPr>
                <w:rFonts w:ascii="仿宋" w:eastAsia="仿宋" w:hAnsi="仿宋" w:cs="宋体" w:hint="eastAsia"/>
                <w:color w:val="333333"/>
                <w:kern w:val="0"/>
                <w:sz w:val="32"/>
                <w:szCs w:val="32"/>
              </w:rPr>
              <w:t>Pronvíncia de Tete</w:t>
            </w:r>
          </w:p>
        </w:tc>
        <w:tc>
          <w:tcPr>
            <w:tcW w:w="133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35B1B" w:rsidRPr="00B35B1B" w:rsidRDefault="00B35B1B" w:rsidP="00B35B1B">
            <w:pPr>
              <w:widowControl/>
              <w:spacing w:line="500" w:lineRule="atLeast"/>
              <w:jc w:val="center"/>
              <w:rPr>
                <w:rFonts w:ascii="宋体" w:eastAsia="宋体" w:hAnsi="宋体" w:cs="宋体"/>
                <w:color w:val="333333"/>
                <w:kern w:val="0"/>
                <w:szCs w:val="21"/>
              </w:rPr>
            </w:pPr>
            <w:r w:rsidRPr="00B35B1B">
              <w:rPr>
                <w:rFonts w:ascii="仿宋" w:eastAsia="仿宋" w:hAnsi="仿宋" w:cs="宋体" w:hint="eastAsia"/>
                <w:color w:val="333333"/>
                <w:kern w:val="0"/>
                <w:sz w:val="32"/>
                <w:szCs w:val="32"/>
              </w:rPr>
              <w:t>警察局</w:t>
            </w:r>
          </w:p>
        </w:tc>
        <w:tc>
          <w:tcPr>
            <w:tcW w:w="38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B35B1B" w:rsidRPr="00B35B1B" w:rsidRDefault="00B35B1B" w:rsidP="00B35B1B">
            <w:pPr>
              <w:widowControl/>
              <w:spacing w:line="500" w:lineRule="atLeast"/>
              <w:jc w:val="left"/>
              <w:rPr>
                <w:rFonts w:ascii="宋体" w:eastAsia="宋体" w:hAnsi="宋体" w:cs="宋体"/>
                <w:color w:val="333333"/>
                <w:kern w:val="0"/>
                <w:szCs w:val="21"/>
              </w:rPr>
            </w:pPr>
            <w:r w:rsidRPr="00B35B1B">
              <w:rPr>
                <w:rFonts w:ascii="仿宋" w:eastAsia="仿宋" w:hAnsi="仿宋" w:cs="宋体" w:hint="eastAsia"/>
                <w:color w:val="333333"/>
                <w:kern w:val="0"/>
                <w:sz w:val="32"/>
                <w:szCs w:val="32"/>
              </w:rPr>
              <w:t>829739010、844020840、846101111、824543440</w:t>
            </w:r>
          </w:p>
        </w:tc>
      </w:tr>
      <w:tr w:rsidR="00B35B1B" w:rsidRPr="00B35B1B" w:rsidTr="00B35B1B">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B35B1B" w:rsidRPr="00B35B1B" w:rsidRDefault="00B35B1B" w:rsidP="00B35B1B">
            <w:pPr>
              <w:widowControl/>
              <w:jc w:val="left"/>
              <w:rPr>
                <w:rFonts w:ascii="宋体" w:eastAsia="宋体" w:hAnsi="宋体" w:cs="宋体"/>
                <w:color w:val="333333"/>
                <w:kern w:val="0"/>
                <w:szCs w:val="21"/>
              </w:rPr>
            </w:pPr>
          </w:p>
        </w:tc>
        <w:tc>
          <w:tcPr>
            <w:tcW w:w="133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35B1B" w:rsidRPr="00B35B1B" w:rsidRDefault="00B35B1B" w:rsidP="00B35B1B">
            <w:pPr>
              <w:widowControl/>
              <w:spacing w:line="500" w:lineRule="atLeast"/>
              <w:jc w:val="center"/>
              <w:rPr>
                <w:rFonts w:ascii="宋体" w:eastAsia="宋体" w:hAnsi="宋体" w:cs="宋体"/>
                <w:color w:val="333333"/>
                <w:kern w:val="0"/>
                <w:szCs w:val="21"/>
              </w:rPr>
            </w:pPr>
            <w:r w:rsidRPr="00B35B1B">
              <w:rPr>
                <w:rFonts w:ascii="仿宋" w:eastAsia="仿宋" w:hAnsi="仿宋" w:cs="宋体" w:hint="eastAsia"/>
                <w:color w:val="333333"/>
                <w:kern w:val="0"/>
                <w:sz w:val="32"/>
                <w:szCs w:val="32"/>
              </w:rPr>
              <w:t>医院</w:t>
            </w:r>
          </w:p>
        </w:tc>
        <w:tc>
          <w:tcPr>
            <w:tcW w:w="38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B35B1B" w:rsidRPr="00B35B1B" w:rsidRDefault="00B35B1B" w:rsidP="00B35B1B">
            <w:pPr>
              <w:widowControl/>
              <w:spacing w:line="500" w:lineRule="atLeast"/>
              <w:jc w:val="left"/>
              <w:rPr>
                <w:rFonts w:ascii="宋体" w:eastAsia="宋体" w:hAnsi="宋体" w:cs="宋体"/>
                <w:color w:val="333333"/>
                <w:kern w:val="0"/>
                <w:szCs w:val="21"/>
              </w:rPr>
            </w:pPr>
            <w:r w:rsidRPr="00B35B1B">
              <w:rPr>
                <w:rFonts w:ascii="仿宋" w:eastAsia="仿宋" w:hAnsi="仿宋" w:cs="宋体" w:hint="eastAsia"/>
                <w:color w:val="333333"/>
                <w:kern w:val="0"/>
                <w:sz w:val="32"/>
                <w:szCs w:val="32"/>
              </w:rPr>
              <w:t>25222153</w:t>
            </w:r>
          </w:p>
        </w:tc>
      </w:tr>
      <w:tr w:rsidR="00B35B1B" w:rsidRPr="00B35B1B" w:rsidTr="00B35B1B">
        <w:tc>
          <w:tcPr>
            <w:tcW w:w="3877" w:type="dxa"/>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35B1B" w:rsidRPr="00B35B1B" w:rsidRDefault="00B35B1B" w:rsidP="00B35B1B">
            <w:pPr>
              <w:widowControl/>
              <w:spacing w:line="500" w:lineRule="atLeast"/>
              <w:jc w:val="center"/>
              <w:rPr>
                <w:rFonts w:ascii="宋体" w:eastAsia="宋体" w:hAnsi="宋体" w:cs="宋体" w:hint="eastAsia"/>
                <w:color w:val="333333"/>
                <w:kern w:val="0"/>
                <w:szCs w:val="21"/>
              </w:rPr>
            </w:pPr>
            <w:r w:rsidRPr="00B35B1B">
              <w:rPr>
                <w:rFonts w:ascii="仿宋" w:eastAsia="仿宋" w:hAnsi="仿宋" w:cs="宋体" w:hint="eastAsia"/>
                <w:color w:val="333333"/>
                <w:kern w:val="0"/>
                <w:sz w:val="32"/>
                <w:szCs w:val="32"/>
              </w:rPr>
              <w:t>赞比西亚省</w:t>
            </w:r>
          </w:p>
          <w:p w:rsidR="00B35B1B" w:rsidRPr="00B35B1B" w:rsidRDefault="00B35B1B" w:rsidP="00B35B1B">
            <w:pPr>
              <w:widowControl/>
              <w:spacing w:line="500" w:lineRule="atLeast"/>
              <w:jc w:val="center"/>
              <w:rPr>
                <w:rFonts w:ascii="宋体" w:eastAsia="宋体" w:hAnsi="宋体" w:cs="宋体"/>
                <w:color w:val="333333"/>
                <w:kern w:val="0"/>
                <w:szCs w:val="21"/>
              </w:rPr>
            </w:pPr>
            <w:r w:rsidRPr="00B35B1B">
              <w:rPr>
                <w:rFonts w:ascii="仿宋" w:eastAsia="仿宋" w:hAnsi="仿宋" w:cs="宋体" w:hint="eastAsia"/>
                <w:color w:val="333333"/>
                <w:kern w:val="0"/>
                <w:sz w:val="32"/>
                <w:szCs w:val="32"/>
              </w:rPr>
              <w:t>Pronvíncia de Zambézia</w:t>
            </w:r>
          </w:p>
        </w:tc>
        <w:tc>
          <w:tcPr>
            <w:tcW w:w="133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35B1B" w:rsidRPr="00B35B1B" w:rsidRDefault="00B35B1B" w:rsidP="00B35B1B">
            <w:pPr>
              <w:widowControl/>
              <w:spacing w:line="500" w:lineRule="atLeast"/>
              <w:jc w:val="center"/>
              <w:rPr>
                <w:rFonts w:ascii="宋体" w:eastAsia="宋体" w:hAnsi="宋体" w:cs="宋体"/>
                <w:color w:val="333333"/>
                <w:kern w:val="0"/>
                <w:szCs w:val="21"/>
              </w:rPr>
            </w:pPr>
            <w:r w:rsidRPr="00B35B1B">
              <w:rPr>
                <w:rFonts w:ascii="仿宋" w:eastAsia="仿宋" w:hAnsi="仿宋" w:cs="宋体" w:hint="eastAsia"/>
                <w:color w:val="333333"/>
                <w:kern w:val="0"/>
                <w:sz w:val="32"/>
                <w:szCs w:val="32"/>
              </w:rPr>
              <w:t>警察局</w:t>
            </w:r>
          </w:p>
        </w:tc>
        <w:tc>
          <w:tcPr>
            <w:tcW w:w="38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B35B1B" w:rsidRPr="00B35B1B" w:rsidRDefault="00B35B1B" w:rsidP="00B35B1B">
            <w:pPr>
              <w:widowControl/>
              <w:spacing w:line="500" w:lineRule="atLeast"/>
              <w:jc w:val="left"/>
              <w:rPr>
                <w:rFonts w:ascii="宋体" w:eastAsia="宋体" w:hAnsi="宋体" w:cs="宋体"/>
                <w:color w:val="333333"/>
                <w:kern w:val="0"/>
                <w:szCs w:val="21"/>
              </w:rPr>
            </w:pPr>
            <w:r w:rsidRPr="00B35B1B">
              <w:rPr>
                <w:rFonts w:ascii="仿宋" w:eastAsia="仿宋" w:hAnsi="仿宋" w:cs="宋体" w:hint="eastAsia"/>
                <w:color w:val="333333"/>
                <w:kern w:val="0"/>
                <w:sz w:val="32"/>
                <w:szCs w:val="32"/>
              </w:rPr>
              <w:t>876531753、840659176、826845690</w:t>
            </w:r>
          </w:p>
        </w:tc>
      </w:tr>
      <w:tr w:rsidR="00B35B1B" w:rsidRPr="00B35B1B" w:rsidTr="00B35B1B">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B35B1B" w:rsidRPr="00B35B1B" w:rsidRDefault="00B35B1B" w:rsidP="00B35B1B">
            <w:pPr>
              <w:widowControl/>
              <w:jc w:val="left"/>
              <w:rPr>
                <w:rFonts w:ascii="宋体" w:eastAsia="宋体" w:hAnsi="宋体" w:cs="宋体"/>
                <w:color w:val="333333"/>
                <w:kern w:val="0"/>
                <w:szCs w:val="21"/>
              </w:rPr>
            </w:pPr>
          </w:p>
        </w:tc>
        <w:tc>
          <w:tcPr>
            <w:tcW w:w="133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35B1B" w:rsidRPr="00B35B1B" w:rsidRDefault="00B35B1B" w:rsidP="00B35B1B">
            <w:pPr>
              <w:widowControl/>
              <w:spacing w:line="500" w:lineRule="atLeast"/>
              <w:jc w:val="center"/>
              <w:rPr>
                <w:rFonts w:ascii="宋体" w:eastAsia="宋体" w:hAnsi="宋体" w:cs="宋体"/>
                <w:color w:val="333333"/>
                <w:kern w:val="0"/>
                <w:szCs w:val="21"/>
              </w:rPr>
            </w:pPr>
            <w:r w:rsidRPr="00B35B1B">
              <w:rPr>
                <w:rFonts w:ascii="仿宋" w:eastAsia="仿宋" w:hAnsi="仿宋" w:cs="宋体" w:hint="eastAsia"/>
                <w:color w:val="333333"/>
                <w:kern w:val="0"/>
                <w:sz w:val="32"/>
                <w:szCs w:val="32"/>
              </w:rPr>
              <w:t>医院</w:t>
            </w:r>
          </w:p>
        </w:tc>
        <w:tc>
          <w:tcPr>
            <w:tcW w:w="38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B35B1B" w:rsidRPr="00B35B1B" w:rsidRDefault="00B35B1B" w:rsidP="00B35B1B">
            <w:pPr>
              <w:widowControl/>
              <w:spacing w:line="500" w:lineRule="atLeast"/>
              <w:jc w:val="left"/>
              <w:rPr>
                <w:rFonts w:ascii="宋体" w:eastAsia="宋体" w:hAnsi="宋体" w:cs="宋体"/>
                <w:color w:val="333333"/>
                <w:kern w:val="0"/>
                <w:szCs w:val="21"/>
              </w:rPr>
            </w:pPr>
            <w:r w:rsidRPr="00B35B1B">
              <w:rPr>
                <w:rFonts w:ascii="仿宋" w:eastAsia="仿宋" w:hAnsi="仿宋" w:cs="宋体" w:hint="eastAsia"/>
                <w:color w:val="333333"/>
                <w:kern w:val="0"/>
                <w:sz w:val="32"/>
                <w:szCs w:val="32"/>
              </w:rPr>
              <w:t>24212914</w:t>
            </w:r>
          </w:p>
        </w:tc>
      </w:tr>
      <w:tr w:rsidR="00B35B1B" w:rsidRPr="00B35B1B" w:rsidTr="00B35B1B">
        <w:tc>
          <w:tcPr>
            <w:tcW w:w="3877" w:type="dxa"/>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35B1B" w:rsidRPr="00B35B1B" w:rsidRDefault="00B35B1B" w:rsidP="00B35B1B">
            <w:pPr>
              <w:widowControl/>
              <w:spacing w:line="500" w:lineRule="atLeast"/>
              <w:jc w:val="center"/>
              <w:rPr>
                <w:rFonts w:ascii="宋体" w:eastAsia="宋体" w:hAnsi="宋体" w:cs="宋体" w:hint="eastAsia"/>
                <w:color w:val="333333"/>
                <w:kern w:val="0"/>
                <w:szCs w:val="21"/>
              </w:rPr>
            </w:pPr>
            <w:r w:rsidRPr="00B35B1B">
              <w:rPr>
                <w:rFonts w:ascii="仿宋" w:eastAsia="仿宋" w:hAnsi="仿宋" w:cs="宋体" w:hint="eastAsia"/>
                <w:color w:val="333333"/>
                <w:kern w:val="0"/>
                <w:sz w:val="32"/>
                <w:szCs w:val="32"/>
              </w:rPr>
              <w:t>楠普拉省</w:t>
            </w:r>
          </w:p>
          <w:p w:rsidR="00B35B1B" w:rsidRPr="00B35B1B" w:rsidRDefault="00B35B1B" w:rsidP="00B35B1B">
            <w:pPr>
              <w:widowControl/>
              <w:spacing w:line="500" w:lineRule="atLeast"/>
              <w:jc w:val="center"/>
              <w:rPr>
                <w:rFonts w:ascii="宋体" w:eastAsia="宋体" w:hAnsi="宋体" w:cs="宋体"/>
                <w:color w:val="333333"/>
                <w:kern w:val="0"/>
                <w:szCs w:val="21"/>
              </w:rPr>
            </w:pPr>
            <w:r w:rsidRPr="00B35B1B">
              <w:rPr>
                <w:rFonts w:ascii="仿宋" w:eastAsia="仿宋" w:hAnsi="仿宋" w:cs="宋体" w:hint="eastAsia"/>
                <w:color w:val="333333"/>
                <w:kern w:val="0"/>
                <w:sz w:val="32"/>
                <w:szCs w:val="32"/>
              </w:rPr>
              <w:t>Pronvíncia de Nampula</w:t>
            </w:r>
          </w:p>
        </w:tc>
        <w:tc>
          <w:tcPr>
            <w:tcW w:w="133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35B1B" w:rsidRPr="00B35B1B" w:rsidRDefault="00B35B1B" w:rsidP="00B35B1B">
            <w:pPr>
              <w:widowControl/>
              <w:spacing w:line="500" w:lineRule="atLeast"/>
              <w:jc w:val="center"/>
              <w:rPr>
                <w:rFonts w:ascii="宋体" w:eastAsia="宋体" w:hAnsi="宋体" w:cs="宋体"/>
                <w:color w:val="333333"/>
                <w:kern w:val="0"/>
                <w:szCs w:val="21"/>
              </w:rPr>
            </w:pPr>
            <w:r w:rsidRPr="00B35B1B">
              <w:rPr>
                <w:rFonts w:ascii="仿宋" w:eastAsia="仿宋" w:hAnsi="仿宋" w:cs="宋体" w:hint="eastAsia"/>
                <w:color w:val="333333"/>
                <w:kern w:val="0"/>
                <w:sz w:val="32"/>
                <w:szCs w:val="32"/>
              </w:rPr>
              <w:t>警察局</w:t>
            </w:r>
          </w:p>
        </w:tc>
        <w:tc>
          <w:tcPr>
            <w:tcW w:w="38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B35B1B" w:rsidRPr="00B35B1B" w:rsidRDefault="00B35B1B" w:rsidP="00B35B1B">
            <w:pPr>
              <w:widowControl/>
              <w:spacing w:line="500" w:lineRule="atLeast"/>
              <w:jc w:val="left"/>
              <w:rPr>
                <w:rFonts w:ascii="宋体" w:eastAsia="宋体" w:hAnsi="宋体" w:cs="宋体"/>
                <w:color w:val="333333"/>
                <w:kern w:val="0"/>
                <w:szCs w:val="21"/>
              </w:rPr>
            </w:pPr>
            <w:r w:rsidRPr="00B35B1B">
              <w:rPr>
                <w:rFonts w:ascii="仿宋" w:eastAsia="仿宋" w:hAnsi="仿宋" w:cs="宋体" w:hint="eastAsia"/>
                <w:color w:val="333333"/>
                <w:kern w:val="0"/>
                <w:sz w:val="32"/>
                <w:szCs w:val="32"/>
              </w:rPr>
              <w:t>877707039、827707039、</w:t>
            </w:r>
          </w:p>
          <w:p w:rsidR="00B35B1B" w:rsidRPr="00B35B1B" w:rsidRDefault="00B35B1B" w:rsidP="00B35B1B">
            <w:pPr>
              <w:widowControl/>
              <w:spacing w:line="500" w:lineRule="atLeast"/>
              <w:jc w:val="left"/>
              <w:rPr>
                <w:rFonts w:ascii="宋体" w:eastAsia="宋体" w:hAnsi="宋体" w:cs="宋体"/>
                <w:color w:val="333333"/>
                <w:kern w:val="0"/>
                <w:szCs w:val="21"/>
              </w:rPr>
            </w:pPr>
            <w:r w:rsidRPr="00B35B1B">
              <w:rPr>
                <w:rFonts w:ascii="仿宋" w:eastAsia="仿宋" w:hAnsi="仿宋" w:cs="宋体" w:hint="eastAsia"/>
                <w:color w:val="333333"/>
                <w:kern w:val="0"/>
                <w:sz w:val="32"/>
                <w:szCs w:val="32"/>
              </w:rPr>
              <w:t>825520116、844104851</w:t>
            </w:r>
          </w:p>
        </w:tc>
      </w:tr>
      <w:tr w:rsidR="00B35B1B" w:rsidRPr="00B35B1B" w:rsidTr="00B35B1B">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B35B1B" w:rsidRPr="00B35B1B" w:rsidRDefault="00B35B1B" w:rsidP="00B35B1B">
            <w:pPr>
              <w:widowControl/>
              <w:jc w:val="left"/>
              <w:rPr>
                <w:rFonts w:ascii="宋体" w:eastAsia="宋体" w:hAnsi="宋体" w:cs="宋体"/>
                <w:color w:val="333333"/>
                <w:kern w:val="0"/>
                <w:szCs w:val="21"/>
              </w:rPr>
            </w:pPr>
          </w:p>
        </w:tc>
        <w:tc>
          <w:tcPr>
            <w:tcW w:w="133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35B1B" w:rsidRPr="00B35B1B" w:rsidRDefault="00B35B1B" w:rsidP="00B35B1B">
            <w:pPr>
              <w:widowControl/>
              <w:spacing w:line="500" w:lineRule="atLeast"/>
              <w:jc w:val="center"/>
              <w:rPr>
                <w:rFonts w:ascii="宋体" w:eastAsia="宋体" w:hAnsi="宋体" w:cs="宋体"/>
                <w:color w:val="333333"/>
                <w:kern w:val="0"/>
                <w:szCs w:val="21"/>
              </w:rPr>
            </w:pPr>
            <w:r w:rsidRPr="00B35B1B">
              <w:rPr>
                <w:rFonts w:ascii="仿宋" w:eastAsia="仿宋" w:hAnsi="仿宋" w:cs="宋体" w:hint="eastAsia"/>
                <w:color w:val="333333"/>
                <w:kern w:val="0"/>
                <w:sz w:val="32"/>
                <w:szCs w:val="32"/>
              </w:rPr>
              <w:t>医院</w:t>
            </w:r>
          </w:p>
        </w:tc>
        <w:tc>
          <w:tcPr>
            <w:tcW w:w="38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B35B1B" w:rsidRPr="00B35B1B" w:rsidRDefault="00B35B1B" w:rsidP="00B35B1B">
            <w:pPr>
              <w:widowControl/>
              <w:spacing w:line="500" w:lineRule="atLeast"/>
              <w:jc w:val="left"/>
              <w:rPr>
                <w:rFonts w:ascii="宋体" w:eastAsia="宋体" w:hAnsi="宋体" w:cs="宋体"/>
                <w:color w:val="333333"/>
                <w:kern w:val="0"/>
                <w:szCs w:val="21"/>
              </w:rPr>
            </w:pPr>
            <w:r w:rsidRPr="00B35B1B">
              <w:rPr>
                <w:rFonts w:ascii="仿宋" w:eastAsia="仿宋" w:hAnsi="仿宋" w:cs="宋体" w:hint="eastAsia"/>
                <w:color w:val="333333"/>
                <w:kern w:val="0"/>
                <w:sz w:val="32"/>
                <w:szCs w:val="32"/>
              </w:rPr>
              <w:t>26213001</w:t>
            </w:r>
          </w:p>
        </w:tc>
      </w:tr>
      <w:tr w:rsidR="00B35B1B" w:rsidRPr="00B35B1B" w:rsidTr="00B35B1B">
        <w:tc>
          <w:tcPr>
            <w:tcW w:w="3877" w:type="dxa"/>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35B1B" w:rsidRPr="00B35B1B" w:rsidRDefault="00B35B1B" w:rsidP="00B35B1B">
            <w:pPr>
              <w:widowControl/>
              <w:spacing w:line="500" w:lineRule="atLeast"/>
              <w:jc w:val="center"/>
              <w:rPr>
                <w:rFonts w:ascii="宋体" w:eastAsia="宋体" w:hAnsi="宋体" w:cs="宋体" w:hint="eastAsia"/>
                <w:color w:val="333333"/>
                <w:kern w:val="0"/>
                <w:szCs w:val="21"/>
              </w:rPr>
            </w:pPr>
            <w:r w:rsidRPr="00B35B1B">
              <w:rPr>
                <w:rFonts w:ascii="仿宋" w:eastAsia="仿宋" w:hAnsi="仿宋" w:cs="宋体" w:hint="eastAsia"/>
                <w:color w:val="333333"/>
                <w:kern w:val="0"/>
                <w:sz w:val="32"/>
                <w:szCs w:val="32"/>
              </w:rPr>
              <w:t>尼亚萨省</w:t>
            </w:r>
          </w:p>
          <w:p w:rsidR="00B35B1B" w:rsidRPr="00B35B1B" w:rsidRDefault="00B35B1B" w:rsidP="00B35B1B">
            <w:pPr>
              <w:widowControl/>
              <w:spacing w:line="500" w:lineRule="atLeast"/>
              <w:jc w:val="center"/>
              <w:rPr>
                <w:rFonts w:ascii="宋体" w:eastAsia="宋体" w:hAnsi="宋体" w:cs="宋体"/>
                <w:color w:val="333333"/>
                <w:kern w:val="0"/>
                <w:szCs w:val="21"/>
              </w:rPr>
            </w:pPr>
            <w:r w:rsidRPr="00B35B1B">
              <w:rPr>
                <w:rFonts w:ascii="仿宋" w:eastAsia="仿宋" w:hAnsi="仿宋" w:cs="宋体" w:hint="eastAsia"/>
                <w:color w:val="333333"/>
                <w:kern w:val="0"/>
                <w:sz w:val="32"/>
                <w:szCs w:val="32"/>
              </w:rPr>
              <w:t>Pronvíncia de Niassa</w:t>
            </w:r>
          </w:p>
        </w:tc>
        <w:tc>
          <w:tcPr>
            <w:tcW w:w="133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35B1B" w:rsidRPr="00B35B1B" w:rsidRDefault="00B35B1B" w:rsidP="00B35B1B">
            <w:pPr>
              <w:widowControl/>
              <w:spacing w:line="500" w:lineRule="atLeast"/>
              <w:jc w:val="center"/>
              <w:rPr>
                <w:rFonts w:ascii="宋体" w:eastAsia="宋体" w:hAnsi="宋体" w:cs="宋体"/>
                <w:color w:val="333333"/>
                <w:kern w:val="0"/>
                <w:szCs w:val="21"/>
              </w:rPr>
            </w:pPr>
            <w:r w:rsidRPr="00B35B1B">
              <w:rPr>
                <w:rFonts w:ascii="仿宋" w:eastAsia="仿宋" w:hAnsi="仿宋" w:cs="宋体" w:hint="eastAsia"/>
                <w:color w:val="333333"/>
                <w:kern w:val="0"/>
                <w:sz w:val="32"/>
                <w:szCs w:val="32"/>
              </w:rPr>
              <w:t>警察局</w:t>
            </w:r>
          </w:p>
        </w:tc>
        <w:tc>
          <w:tcPr>
            <w:tcW w:w="38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B35B1B" w:rsidRPr="00B35B1B" w:rsidRDefault="00B35B1B" w:rsidP="00B35B1B">
            <w:pPr>
              <w:widowControl/>
              <w:spacing w:line="500" w:lineRule="atLeast"/>
              <w:jc w:val="left"/>
              <w:rPr>
                <w:rFonts w:ascii="宋体" w:eastAsia="宋体" w:hAnsi="宋体" w:cs="宋体"/>
                <w:color w:val="333333"/>
                <w:kern w:val="0"/>
                <w:szCs w:val="21"/>
              </w:rPr>
            </w:pPr>
            <w:r w:rsidRPr="00B35B1B">
              <w:rPr>
                <w:rFonts w:ascii="仿宋" w:eastAsia="仿宋" w:hAnsi="仿宋" w:cs="宋体" w:hint="eastAsia"/>
                <w:color w:val="333333"/>
                <w:kern w:val="0"/>
                <w:sz w:val="32"/>
                <w:szCs w:val="32"/>
              </w:rPr>
              <w:t>824043860、828680070</w:t>
            </w:r>
          </w:p>
        </w:tc>
      </w:tr>
      <w:tr w:rsidR="00B35B1B" w:rsidRPr="00B35B1B" w:rsidTr="00B35B1B">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B35B1B" w:rsidRPr="00B35B1B" w:rsidRDefault="00B35B1B" w:rsidP="00B35B1B">
            <w:pPr>
              <w:widowControl/>
              <w:jc w:val="left"/>
              <w:rPr>
                <w:rFonts w:ascii="宋体" w:eastAsia="宋体" w:hAnsi="宋体" w:cs="宋体"/>
                <w:color w:val="333333"/>
                <w:kern w:val="0"/>
                <w:szCs w:val="21"/>
              </w:rPr>
            </w:pPr>
          </w:p>
        </w:tc>
        <w:tc>
          <w:tcPr>
            <w:tcW w:w="133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35B1B" w:rsidRPr="00B35B1B" w:rsidRDefault="00B35B1B" w:rsidP="00B35B1B">
            <w:pPr>
              <w:widowControl/>
              <w:spacing w:line="500" w:lineRule="atLeast"/>
              <w:jc w:val="center"/>
              <w:rPr>
                <w:rFonts w:ascii="宋体" w:eastAsia="宋体" w:hAnsi="宋体" w:cs="宋体"/>
                <w:color w:val="333333"/>
                <w:kern w:val="0"/>
                <w:szCs w:val="21"/>
              </w:rPr>
            </w:pPr>
            <w:r w:rsidRPr="00B35B1B">
              <w:rPr>
                <w:rFonts w:ascii="仿宋" w:eastAsia="仿宋" w:hAnsi="仿宋" w:cs="宋体" w:hint="eastAsia"/>
                <w:color w:val="333333"/>
                <w:kern w:val="0"/>
                <w:sz w:val="32"/>
                <w:szCs w:val="32"/>
              </w:rPr>
              <w:t>医院</w:t>
            </w:r>
          </w:p>
        </w:tc>
        <w:tc>
          <w:tcPr>
            <w:tcW w:w="38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B35B1B" w:rsidRPr="00B35B1B" w:rsidRDefault="00B35B1B" w:rsidP="00B35B1B">
            <w:pPr>
              <w:widowControl/>
              <w:spacing w:line="500" w:lineRule="atLeast"/>
              <w:jc w:val="left"/>
              <w:rPr>
                <w:rFonts w:ascii="宋体" w:eastAsia="宋体" w:hAnsi="宋体" w:cs="宋体"/>
                <w:color w:val="333333"/>
                <w:kern w:val="0"/>
                <w:szCs w:val="21"/>
              </w:rPr>
            </w:pPr>
            <w:r w:rsidRPr="00B35B1B">
              <w:rPr>
                <w:rFonts w:ascii="仿宋" w:eastAsia="仿宋" w:hAnsi="仿宋" w:cs="宋体" w:hint="eastAsia"/>
                <w:color w:val="333333"/>
                <w:kern w:val="0"/>
                <w:sz w:val="32"/>
                <w:szCs w:val="32"/>
              </w:rPr>
              <w:t>27120065</w:t>
            </w:r>
          </w:p>
        </w:tc>
      </w:tr>
      <w:tr w:rsidR="00B35B1B" w:rsidRPr="00B35B1B" w:rsidTr="00B35B1B">
        <w:tc>
          <w:tcPr>
            <w:tcW w:w="3877" w:type="dxa"/>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35B1B" w:rsidRPr="00B35B1B" w:rsidRDefault="00B35B1B" w:rsidP="00B35B1B">
            <w:pPr>
              <w:widowControl/>
              <w:spacing w:line="500" w:lineRule="atLeast"/>
              <w:jc w:val="center"/>
              <w:rPr>
                <w:rFonts w:ascii="宋体" w:eastAsia="宋体" w:hAnsi="宋体" w:cs="宋体" w:hint="eastAsia"/>
                <w:color w:val="333333"/>
                <w:kern w:val="0"/>
                <w:szCs w:val="21"/>
              </w:rPr>
            </w:pPr>
            <w:r w:rsidRPr="00B35B1B">
              <w:rPr>
                <w:rFonts w:ascii="仿宋" w:eastAsia="仿宋" w:hAnsi="仿宋" w:cs="宋体" w:hint="eastAsia"/>
                <w:color w:val="333333"/>
                <w:kern w:val="0"/>
                <w:sz w:val="32"/>
                <w:szCs w:val="32"/>
              </w:rPr>
              <w:t>德尔加杜尔省</w:t>
            </w:r>
          </w:p>
          <w:p w:rsidR="00B35B1B" w:rsidRPr="00B35B1B" w:rsidRDefault="00B35B1B" w:rsidP="00B35B1B">
            <w:pPr>
              <w:widowControl/>
              <w:spacing w:line="500" w:lineRule="atLeast"/>
              <w:jc w:val="center"/>
              <w:rPr>
                <w:rFonts w:ascii="宋体" w:eastAsia="宋体" w:hAnsi="宋体" w:cs="宋体"/>
                <w:color w:val="333333"/>
                <w:kern w:val="0"/>
                <w:szCs w:val="21"/>
              </w:rPr>
            </w:pPr>
            <w:r w:rsidRPr="00B35B1B">
              <w:rPr>
                <w:rFonts w:ascii="仿宋" w:eastAsia="仿宋" w:hAnsi="仿宋" w:cs="宋体" w:hint="eastAsia"/>
                <w:color w:val="333333"/>
                <w:kern w:val="0"/>
                <w:sz w:val="32"/>
                <w:szCs w:val="32"/>
              </w:rPr>
              <w:t>Pronvíncia de Cabo Delgado</w:t>
            </w:r>
          </w:p>
        </w:tc>
        <w:tc>
          <w:tcPr>
            <w:tcW w:w="133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35B1B" w:rsidRPr="00B35B1B" w:rsidRDefault="00B35B1B" w:rsidP="00B35B1B">
            <w:pPr>
              <w:widowControl/>
              <w:spacing w:line="500" w:lineRule="atLeast"/>
              <w:jc w:val="center"/>
              <w:rPr>
                <w:rFonts w:ascii="宋体" w:eastAsia="宋体" w:hAnsi="宋体" w:cs="宋体"/>
                <w:color w:val="333333"/>
                <w:kern w:val="0"/>
                <w:szCs w:val="21"/>
              </w:rPr>
            </w:pPr>
            <w:r w:rsidRPr="00B35B1B">
              <w:rPr>
                <w:rFonts w:ascii="仿宋" w:eastAsia="仿宋" w:hAnsi="仿宋" w:cs="宋体" w:hint="eastAsia"/>
                <w:color w:val="333333"/>
                <w:kern w:val="0"/>
                <w:sz w:val="32"/>
                <w:szCs w:val="32"/>
              </w:rPr>
              <w:t>警察局</w:t>
            </w:r>
          </w:p>
        </w:tc>
        <w:tc>
          <w:tcPr>
            <w:tcW w:w="38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B35B1B" w:rsidRPr="00B35B1B" w:rsidRDefault="00B35B1B" w:rsidP="00B35B1B">
            <w:pPr>
              <w:widowControl/>
              <w:spacing w:line="500" w:lineRule="atLeast"/>
              <w:jc w:val="left"/>
              <w:rPr>
                <w:rFonts w:ascii="宋体" w:eastAsia="宋体" w:hAnsi="宋体" w:cs="宋体"/>
                <w:color w:val="333333"/>
                <w:kern w:val="0"/>
                <w:szCs w:val="21"/>
              </w:rPr>
            </w:pPr>
            <w:r w:rsidRPr="00B35B1B">
              <w:rPr>
                <w:rFonts w:ascii="仿宋" w:eastAsia="仿宋" w:hAnsi="仿宋" w:cs="宋体" w:hint="eastAsia"/>
                <w:color w:val="333333"/>
                <w:kern w:val="0"/>
                <w:sz w:val="32"/>
                <w:szCs w:val="32"/>
              </w:rPr>
              <w:t>823805690、823805638、</w:t>
            </w:r>
          </w:p>
          <w:p w:rsidR="00B35B1B" w:rsidRPr="00B35B1B" w:rsidRDefault="00B35B1B" w:rsidP="00B35B1B">
            <w:pPr>
              <w:widowControl/>
              <w:spacing w:line="500" w:lineRule="atLeast"/>
              <w:jc w:val="left"/>
              <w:rPr>
                <w:rFonts w:ascii="宋体" w:eastAsia="宋体" w:hAnsi="宋体" w:cs="宋体"/>
                <w:color w:val="333333"/>
                <w:kern w:val="0"/>
                <w:szCs w:val="21"/>
              </w:rPr>
            </w:pPr>
            <w:r w:rsidRPr="00B35B1B">
              <w:rPr>
                <w:rFonts w:ascii="仿宋" w:eastAsia="仿宋" w:hAnsi="仿宋" w:cs="宋体" w:hint="eastAsia"/>
                <w:color w:val="333333"/>
                <w:kern w:val="0"/>
                <w:sz w:val="32"/>
                <w:szCs w:val="32"/>
              </w:rPr>
              <w:t>847137069、823133970</w:t>
            </w:r>
          </w:p>
        </w:tc>
      </w:tr>
      <w:tr w:rsidR="00B35B1B" w:rsidRPr="00B35B1B" w:rsidTr="00B35B1B">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B35B1B" w:rsidRPr="00B35B1B" w:rsidRDefault="00B35B1B" w:rsidP="00B35B1B">
            <w:pPr>
              <w:widowControl/>
              <w:jc w:val="left"/>
              <w:rPr>
                <w:rFonts w:ascii="宋体" w:eastAsia="宋体" w:hAnsi="宋体" w:cs="宋体"/>
                <w:color w:val="333333"/>
                <w:kern w:val="0"/>
                <w:szCs w:val="21"/>
              </w:rPr>
            </w:pPr>
          </w:p>
        </w:tc>
        <w:tc>
          <w:tcPr>
            <w:tcW w:w="133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35B1B" w:rsidRPr="00B35B1B" w:rsidRDefault="00B35B1B" w:rsidP="00B35B1B">
            <w:pPr>
              <w:widowControl/>
              <w:spacing w:line="500" w:lineRule="atLeast"/>
              <w:jc w:val="center"/>
              <w:rPr>
                <w:rFonts w:ascii="宋体" w:eastAsia="宋体" w:hAnsi="宋体" w:cs="宋体"/>
                <w:color w:val="333333"/>
                <w:kern w:val="0"/>
                <w:szCs w:val="21"/>
              </w:rPr>
            </w:pPr>
            <w:r w:rsidRPr="00B35B1B">
              <w:rPr>
                <w:rFonts w:ascii="仿宋" w:eastAsia="仿宋" w:hAnsi="仿宋" w:cs="宋体" w:hint="eastAsia"/>
                <w:color w:val="333333"/>
                <w:kern w:val="0"/>
                <w:sz w:val="32"/>
                <w:szCs w:val="32"/>
              </w:rPr>
              <w:t>医院</w:t>
            </w:r>
          </w:p>
        </w:tc>
        <w:tc>
          <w:tcPr>
            <w:tcW w:w="38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B35B1B" w:rsidRPr="00B35B1B" w:rsidRDefault="00B35B1B" w:rsidP="00B35B1B">
            <w:pPr>
              <w:widowControl/>
              <w:spacing w:line="500" w:lineRule="atLeast"/>
              <w:jc w:val="left"/>
              <w:rPr>
                <w:rFonts w:ascii="宋体" w:eastAsia="宋体" w:hAnsi="宋体" w:cs="宋体"/>
                <w:color w:val="333333"/>
                <w:kern w:val="0"/>
                <w:szCs w:val="21"/>
              </w:rPr>
            </w:pPr>
            <w:r w:rsidRPr="00B35B1B">
              <w:rPr>
                <w:rFonts w:ascii="仿宋" w:eastAsia="仿宋" w:hAnsi="仿宋" w:cs="宋体" w:hint="eastAsia"/>
                <w:color w:val="333333"/>
                <w:kern w:val="0"/>
                <w:sz w:val="32"/>
                <w:szCs w:val="32"/>
              </w:rPr>
              <w:t>27220796</w:t>
            </w:r>
          </w:p>
        </w:tc>
      </w:tr>
    </w:tbl>
    <w:p w:rsidR="00B35B1B" w:rsidRPr="00B35B1B" w:rsidRDefault="00B35B1B" w:rsidP="00B35B1B">
      <w:pPr>
        <w:widowControl/>
        <w:shd w:val="clear" w:color="auto" w:fill="FFFFFF"/>
        <w:spacing w:before="600" w:after="600" w:line="500" w:lineRule="atLeast"/>
        <w:rPr>
          <w:rFonts w:ascii="微软雅黑" w:eastAsia="微软雅黑" w:hAnsi="微软雅黑" w:cs="宋体" w:hint="eastAsia"/>
          <w:color w:val="333333"/>
          <w:kern w:val="0"/>
          <w:szCs w:val="21"/>
        </w:rPr>
      </w:pPr>
      <w:r w:rsidRPr="00B35B1B">
        <w:rPr>
          <w:rFonts w:ascii="Times New Roman" w:eastAsia="微软雅黑" w:hAnsi="Times New Roman" w:cs="Times New Roman"/>
          <w:color w:val="333333"/>
          <w:kern w:val="0"/>
          <w:sz w:val="32"/>
          <w:szCs w:val="32"/>
        </w:rPr>
        <w:t> </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仿宋" w:eastAsia="仿宋" w:hAnsi="仿宋" w:cs="Times New Roman"/>
          <w:b/>
          <w:bCs/>
          <w:color w:val="333333"/>
          <w:kern w:val="0"/>
          <w:sz w:val="32"/>
          <w:szCs w:val="32"/>
        </w:rPr>
        <w:lastRenderedPageBreak/>
        <w:t>二、中国驻莫桑比克使馆联系方式：</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仿宋" w:eastAsia="仿宋" w:hAnsi="仿宋" w:cs="Times New Roman"/>
          <w:color w:val="333333"/>
          <w:kern w:val="0"/>
          <w:sz w:val="32"/>
          <w:szCs w:val="32"/>
        </w:rPr>
        <w:t>（一）使馆网站：</w:t>
      </w:r>
      <w:hyperlink r:id="rId7" w:history="1">
        <w:r w:rsidRPr="00B35B1B">
          <w:rPr>
            <w:rFonts w:ascii="Times New Roman" w:eastAsia="微软雅黑" w:hAnsi="Times New Roman" w:cs="Times New Roman"/>
            <w:color w:val="0000FF"/>
            <w:kern w:val="0"/>
            <w:sz w:val="32"/>
            <w:u w:val="single"/>
          </w:rPr>
          <w:t>http://mz.chineseembassy.org/chn/</w:t>
        </w:r>
      </w:hyperlink>
      <w:r w:rsidRPr="00B35B1B">
        <w:rPr>
          <w:rFonts w:ascii="仿宋" w:eastAsia="仿宋" w:hAnsi="仿宋" w:cs="宋体" w:hint="eastAsia"/>
          <w:color w:val="333333"/>
          <w:kern w:val="0"/>
          <w:sz w:val="32"/>
          <w:szCs w:val="32"/>
        </w:rPr>
        <w:t>，微信公众号：中国驻莫桑比克大使馆（chinaembassy_mz）</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仿宋" w:eastAsia="仿宋" w:hAnsi="仿宋" w:cs="Times New Roman"/>
          <w:color w:val="333333"/>
          <w:kern w:val="0"/>
          <w:sz w:val="32"/>
          <w:szCs w:val="32"/>
        </w:rPr>
        <w:t>（二）联系电话：</w:t>
      </w:r>
      <w:r w:rsidRPr="00B35B1B">
        <w:rPr>
          <w:rFonts w:ascii="Times New Roman" w:eastAsia="微软雅黑" w:hAnsi="Times New Roman" w:cs="Times New Roman"/>
          <w:color w:val="333333"/>
          <w:kern w:val="0"/>
          <w:sz w:val="32"/>
          <w:szCs w:val="32"/>
        </w:rPr>
        <w:t>00258+21491560</w:t>
      </w:r>
      <w:r w:rsidRPr="00B35B1B">
        <w:rPr>
          <w:rFonts w:ascii="仿宋" w:eastAsia="仿宋" w:hAnsi="仿宋" w:cs="宋体" w:hint="eastAsia"/>
          <w:color w:val="333333"/>
          <w:kern w:val="0"/>
          <w:sz w:val="32"/>
          <w:szCs w:val="32"/>
        </w:rPr>
        <w:t>，</w:t>
      </w:r>
      <w:r w:rsidRPr="00B35B1B">
        <w:rPr>
          <w:rFonts w:ascii="仿宋" w:eastAsia="仿宋" w:hAnsi="仿宋" w:cs="Times New Roman"/>
          <w:color w:val="333333"/>
          <w:kern w:val="0"/>
          <w:sz w:val="32"/>
          <w:szCs w:val="32"/>
        </w:rPr>
        <w:t>传真电话：</w:t>
      </w:r>
      <w:r w:rsidRPr="00B35B1B">
        <w:rPr>
          <w:rFonts w:ascii="Times New Roman" w:eastAsia="微软雅黑" w:hAnsi="Times New Roman" w:cs="Times New Roman"/>
          <w:color w:val="333333"/>
          <w:kern w:val="0"/>
          <w:sz w:val="32"/>
          <w:szCs w:val="32"/>
        </w:rPr>
        <w:t>00258+21491196</w:t>
      </w:r>
      <w:r w:rsidRPr="00B35B1B">
        <w:rPr>
          <w:rFonts w:ascii="仿宋" w:eastAsia="仿宋" w:hAnsi="仿宋" w:cs="宋体" w:hint="eastAsia"/>
          <w:color w:val="333333"/>
          <w:kern w:val="0"/>
          <w:sz w:val="32"/>
          <w:szCs w:val="32"/>
        </w:rPr>
        <w:t>，</w:t>
      </w:r>
      <w:r w:rsidRPr="00B35B1B">
        <w:rPr>
          <w:rFonts w:ascii="Times New Roman" w:eastAsia="微软雅黑" w:hAnsi="Times New Roman" w:cs="Times New Roman"/>
          <w:color w:val="333333"/>
          <w:kern w:val="0"/>
          <w:sz w:val="32"/>
          <w:szCs w:val="32"/>
        </w:rPr>
        <w:t>24</w:t>
      </w:r>
      <w:r w:rsidRPr="00B35B1B">
        <w:rPr>
          <w:rFonts w:ascii="仿宋" w:eastAsia="仿宋" w:hAnsi="仿宋" w:cs="Times New Roman"/>
          <w:color w:val="333333"/>
          <w:kern w:val="0"/>
          <w:sz w:val="32"/>
          <w:szCs w:val="32"/>
        </w:rPr>
        <w:t>小时领事保护电话：</w:t>
      </w:r>
      <w:r w:rsidRPr="00B35B1B">
        <w:rPr>
          <w:rFonts w:ascii="Times New Roman" w:eastAsia="微软雅黑" w:hAnsi="Times New Roman" w:cs="Times New Roman"/>
          <w:color w:val="333333"/>
          <w:kern w:val="0"/>
          <w:sz w:val="32"/>
          <w:szCs w:val="32"/>
        </w:rPr>
        <w:t>00258+820247528</w:t>
      </w:r>
      <w:r w:rsidRPr="00B35B1B">
        <w:rPr>
          <w:rFonts w:ascii="仿宋" w:eastAsia="仿宋" w:hAnsi="仿宋" w:cs="宋体" w:hint="eastAsia"/>
          <w:color w:val="333333"/>
          <w:kern w:val="0"/>
          <w:sz w:val="32"/>
          <w:szCs w:val="32"/>
        </w:rPr>
        <w:t>。</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仿宋" w:eastAsia="仿宋" w:hAnsi="仿宋" w:cs="Times New Roman"/>
          <w:color w:val="333333"/>
          <w:kern w:val="0"/>
          <w:sz w:val="32"/>
          <w:szCs w:val="32"/>
        </w:rPr>
        <w:t>（三）使馆对外办公时间：周一至周五</w:t>
      </w:r>
      <w:r w:rsidRPr="00B35B1B">
        <w:rPr>
          <w:rFonts w:ascii="仿宋" w:eastAsia="仿宋" w:hAnsi="仿宋" w:cs="宋体" w:hint="eastAsia"/>
          <w:color w:val="333333"/>
          <w:kern w:val="0"/>
          <w:sz w:val="32"/>
          <w:szCs w:val="32"/>
        </w:rPr>
        <w:t>，上午</w:t>
      </w:r>
      <w:r w:rsidRPr="00B35B1B">
        <w:rPr>
          <w:rFonts w:ascii="Times New Roman" w:eastAsia="微软雅黑" w:hAnsi="Times New Roman" w:cs="Times New Roman"/>
          <w:color w:val="333333"/>
          <w:kern w:val="0"/>
          <w:sz w:val="32"/>
          <w:szCs w:val="32"/>
        </w:rPr>
        <w:t> 8:30-12:00</w:t>
      </w:r>
      <w:r w:rsidRPr="00B35B1B">
        <w:rPr>
          <w:rFonts w:ascii="仿宋" w:eastAsia="仿宋" w:hAnsi="仿宋" w:cs="宋体" w:hint="eastAsia"/>
          <w:color w:val="333333"/>
          <w:kern w:val="0"/>
          <w:sz w:val="32"/>
          <w:szCs w:val="32"/>
        </w:rPr>
        <w:t>，下午</w:t>
      </w:r>
      <w:r w:rsidRPr="00B35B1B">
        <w:rPr>
          <w:rFonts w:ascii="Times New Roman" w:eastAsia="微软雅黑" w:hAnsi="Times New Roman" w:cs="Times New Roman"/>
          <w:color w:val="333333"/>
          <w:kern w:val="0"/>
          <w:sz w:val="32"/>
          <w:szCs w:val="32"/>
        </w:rPr>
        <w:t>14:30-17:00</w:t>
      </w:r>
      <w:r w:rsidRPr="00B35B1B">
        <w:rPr>
          <w:rFonts w:ascii="仿宋" w:eastAsia="仿宋" w:hAnsi="仿宋" w:cs="宋体" w:hint="eastAsia"/>
          <w:color w:val="333333"/>
          <w:kern w:val="0"/>
          <w:sz w:val="32"/>
          <w:szCs w:val="32"/>
        </w:rPr>
        <w:t>。</w:t>
      </w:r>
    </w:p>
    <w:p w:rsidR="00B35B1B" w:rsidRPr="00B35B1B" w:rsidRDefault="00B35B1B" w:rsidP="00B35B1B">
      <w:pPr>
        <w:widowControl/>
        <w:shd w:val="clear" w:color="auto" w:fill="FFFFFF"/>
        <w:spacing w:before="600" w:after="600" w:line="500" w:lineRule="atLeast"/>
        <w:ind w:firstLine="640"/>
        <w:rPr>
          <w:rFonts w:ascii="微软雅黑" w:eastAsia="微软雅黑" w:hAnsi="微软雅黑" w:cs="宋体" w:hint="eastAsia"/>
          <w:color w:val="333333"/>
          <w:kern w:val="0"/>
          <w:szCs w:val="21"/>
        </w:rPr>
      </w:pPr>
      <w:r w:rsidRPr="00B35B1B">
        <w:rPr>
          <w:rFonts w:ascii="仿宋" w:eastAsia="仿宋" w:hAnsi="仿宋" w:cs="Times New Roman"/>
          <w:color w:val="333333"/>
          <w:kern w:val="0"/>
          <w:sz w:val="32"/>
          <w:szCs w:val="32"/>
        </w:rPr>
        <w:t>（四）使馆地址：</w:t>
      </w:r>
      <w:r w:rsidRPr="00B35B1B">
        <w:rPr>
          <w:rFonts w:ascii="Times New Roman" w:eastAsia="微软雅黑" w:hAnsi="Times New Roman" w:cs="Times New Roman"/>
          <w:color w:val="333333"/>
          <w:kern w:val="0"/>
          <w:sz w:val="32"/>
          <w:szCs w:val="32"/>
        </w:rPr>
        <w:t>Av. Julius Nyerere No.3142, Maputo, Mozambique</w:t>
      </w:r>
    </w:p>
    <w:p w:rsidR="00B10602" w:rsidRDefault="00B10602"/>
    <w:sectPr w:rsidR="00B1060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10602" w:rsidRDefault="00B10602" w:rsidP="00B35B1B">
      <w:r>
        <w:separator/>
      </w:r>
    </w:p>
  </w:endnote>
  <w:endnote w:type="continuationSeparator" w:id="1">
    <w:p w:rsidR="00B10602" w:rsidRDefault="00B10602" w:rsidP="00B35B1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10602" w:rsidRDefault="00B10602" w:rsidP="00B35B1B">
      <w:r>
        <w:separator/>
      </w:r>
    </w:p>
  </w:footnote>
  <w:footnote w:type="continuationSeparator" w:id="1">
    <w:p w:rsidR="00B10602" w:rsidRDefault="00B10602" w:rsidP="00B35B1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35B1B"/>
    <w:rsid w:val="00B10602"/>
    <w:rsid w:val="00B35B1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35B1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B35B1B"/>
    <w:rPr>
      <w:sz w:val="18"/>
      <w:szCs w:val="18"/>
    </w:rPr>
  </w:style>
  <w:style w:type="paragraph" w:styleId="a4">
    <w:name w:val="footer"/>
    <w:basedOn w:val="a"/>
    <w:link w:val="Char0"/>
    <w:uiPriority w:val="99"/>
    <w:semiHidden/>
    <w:unhideWhenUsed/>
    <w:rsid w:val="00B35B1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B35B1B"/>
    <w:rPr>
      <w:sz w:val="18"/>
      <w:szCs w:val="18"/>
    </w:rPr>
  </w:style>
  <w:style w:type="character" w:customStyle="1" w:styleId="apple-converted-space">
    <w:name w:val="apple-converted-space"/>
    <w:basedOn w:val="a0"/>
    <w:rsid w:val="00B35B1B"/>
  </w:style>
  <w:style w:type="paragraph" w:customStyle="1" w:styleId="p">
    <w:name w:val="p"/>
    <w:basedOn w:val="a"/>
    <w:rsid w:val="00B35B1B"/>
    <w:pPr>
      <w:widowControl/>
      <w:spacing w:before="100" w:beforeAutospacing="1" w:after="100" w:afterAutospacing="1"/>
      <w:jc w:val="left"/>
    </w:pPr>
    <w:rPr>
      <w:rFonts w:ascii="宋体" w:eastAsia="宋体" w:hAnsi="宋体" w:cs="宋体"/>
      <w:kern w:val="0"/>
      <w:sz w:val="24"/>
      <w:szCs w:val="24"/>
    </w:rPr>
  </w:style>
  <w:style w:type="character" w:styleId="a5">
    <w:name w:val="Hyperlink"/>
    <w:basedOn w:val="a0"/>
    <w:uiPriority w:val="99"/>
    <w:semiHidden/>
    <w:unhideWhenUsed/>
    <w:rsid w:val="00B35B1B"/>
    <w:rPr>
      <w:color w:val="0000FF"/>
      <w:u w:val="single"/>
    </w:rPr>
  </w:style>
  <w:style w:type="character" w:customStyle="1" w:styleId="15">
    <w:name w:val="15"/>
    <w:basedOn w:val="a0"/>
    <w:rsid w:val="00B35B1B"/>
  </w:style>
</w:styles>
</file>

<file path=word/webSettings.xml><?xml version="1.0" encoding="utf-8"?>
<w:webSettings xmlns:r="http://schemas.openxmlformats.org/officeDocument/2006/relationships" xmlns:w="http://schemas.openxmlformats.org/wordprocessingml/2006/main">
  <w:divs>
    <w:div w:id="4396891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mz.chineseembassy.org/chn/"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ppt.mfa.gov.cn/appo/"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20</Pages>
  <Words>1034</Words>
  <Characters>5894</Characters>
  <Application>Microsoft Office Word</Application>
  <DocSecurity>0</DocSecurity>
  <Lines>49</Lines>
  <Paragraphs>13</Paragraphs>
  <ScaleCrop>false</ScaleCrop>
  <Company/>
  <LinksUpToDate>false</LinksUpToDate>
  <CharactersWithSpaces>6915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cns</dc:creator>
  <cp:keywords/>
  <dc:description/>
  <cp:lastModifiedBy>cns</cp:lastModifiedBy>
  <cp:revision>2</cp:revision>
  <dcterms:created xsi:type="dcterms:W3CDTF">2017-01-17T08:56:00Z</dcterms:created>
  <dcterms:modified xsi:type="dcterms:W3CDTF">2017-01-17T08:56:00Z</dcterms:modified>
</cp:coreProperties>
</file>